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C5" w:rsidRPr="006E34C5" w:rsidRDefault="004C1658" w:rsidP="006E34C5">
      <w:pPr>
        <w:jc w:val="center"/>
        <w:rPr>
          <w:b/>
          <w:sz w:val="28"/>
          <w:szCs w:val="28"/>
        </w:rPr>
      </w:pPr>
      <w:r>
        <w:rPr>
          <w:b/>
          <w:sz w:val="28"/>
          <w:szCs w:val="28"/>
        </w:rPr>
        <w:t>G</w:t>
      </w:r>
      <w:r w:rsidR="00FF5FD9">
        <w:rPr>
          <w:b/>
          <w:sz w:val="28"/>
          <w:szCs w:val="28"/>
        </w:rPr>
        <w:t xml:space="preserve">rower BFF: </w:t>
      </w:r>
      <w:r w:rsidR="00062F2F">
        <w:rPr>
          <w:b/>
          <w:sz w:val="28"/>
          <w:szCs w:val="28"/>
        </w:rPr>
        <w:t xml:space="preserve">Cody </w:t>
      </w:r>
      <w:proofErr w:type="spellStart"/>
      <w:r w:rsidR="00062F2F">
        <w:rPr>
          <w:b/>
          <w:sz w:val="28"/>
          <w:szCs w:val="28"/>
        </w:rPr>
        <w:t>Alldrin</w:t>
      </w:r>
      <w:proofErr w:type="spellEnd"/>
    </w:p>
    <w:p w:rsidR="00062F2F" w:rsidRDefault="00062F2F">
      <w:hyperlink r:id="rId5" w:history="1">
        <w:r w:rsidRPr="00361738">
          <w:rPr>
            <w:rStyle w:val="Hyperlink"/>
          </w:rPr>
          <w:t>https://www.google.com/maps/d/edit?mid=13PxwEItx146wef9Xsleosibs9CdL0MPo&amp;ll=37.95651260494267%2C-120.89418140041208&amp;z=15</w:t>
        </w:r>
      </w:hyperlink>
    </w:p>
    <w:p w:rsidR="00CC5C92" w:rsidRDefault="00CC5C92">
      <w:r w:rsidRPr="006E34C5">
        <w:rPr>
          <w:b/>
        </w:rPr>
        <w:t>Planted Acres</w:t>
      </w:r>
      <w:r w:rsidR="007F31FC" w:rsidRPr="006E34C5">
        <w:rPr>
          <w:b/>
        </w:rPr>
        <w:t xml:space="preserve"> (almonds)</w:t>
      </w:r>
      <w:r w:rsidRPr="006E34C5">
        <w:rPr>
          <w:b/>
        </w:rPr>
        <w:t>:</w:t>
      </w:r>
      <w:r>
        <w:t xml:space="preserve"> </w:t>
      </w:r>
      <w:r w:rsidR="00E369AE">
        <w:t>3</w:t>
      </w:r>
      <w:r w:rsidR="00062F2F">
        <w:t>63</w:t>
      </w:r>
      <w:r w:rsidR="00910908">
        <w:t xml:space="preserve"> </w:t>
      </w:r>
      <w:r w:rsidR="00EE4355">
        <w:t>calculated</w:t>
      </w:r>
      <w:r w:rsidR="00910908">
        <w:t xml:space="preserve"> acres</w:t>
      </w:r>
    </w:p>
    <w:p w:rsidR="00E369AE" w:rsidRDefault="00062F2F" w:rsidP="00E369AE">
      <w:pPr>
        <w:pStyle w:val="ListParagraph"/>
        <w:numPr>
          <w:ilvl w:val="0"/>
          <w:numId w:val="5"/>
        </w:numPr>
      </w:pPr>
      <w:r>
        <w:t xml:space="preserve">Cody </w:t>
      </w:r>
      <w:proofErr w:type="spellStart"/>
      <w:r>
        <w:t>Alldrin</w:t>
      </w:r>
      <w:proofErr w:type="spellEnd"/>
      <w:r>
        <w:t xml:space="preserve"> North; Cody </w:t>
      </w:r>
      <w:proofErr w:type="spellStart"/>
      <w:r>
        <w:t>Alldrin</w:t>
      </w:r>
      <w:proofErr w:type="spellEnd"/>
      <w:r>
        <w:t xml:space="preserve"> South</w:t>
      </w:r>
    </w:p>
    <w:p w:rsidR="009C3E80" w:rsidRDefault="00CC5C92" w:rsidP="00E369AE">
      <w:r w:rsidRPr="00E369AE">
        <w:rPr>
          <w:b/>
        </w:rPr>
        <w:t>Permanent Habitat:</w:t>
      </w:r>
      <w:r>
        <w:t xml:space="preserve"> </w:t>
      </w:r>
      <w:r w:rsidR="00062F2F">
        <w:t>6.96</w:t>
      </w:r>
      <w:r w:rsidR="00E369AE">
        <w:t xml:space="preserve"> </w:t>
      </w:r>
      <w:r w:rsidR="00940B93">
        <w:t>calculated</w:t>
      </w:r>
      <w:r w:rsidR="00F81FF6">
        <w:t xml:space="preserve"> acre</w:t>
      </w:r>
      <w:r w:rsidR="00766348">
        <w:t>s</w:t>
      </w:r>
    </w:p>
    <w:p w:rsidR="00880782" w:rsidRDefault="00062F2F" w:rsidP="002F6EA9">
      <w:pPr>
        <w:pStyle w:val="ListParagraph"/>
        <w:numPr>
          <w:ilvl w:val="0"/>
          <w:numId w:val="1"/>
        </w:numPr>
      </w:pPr>
      <w:r>
        <w:t xml:space="preserve">Cody </w:t>
      </w:r>
      <w:proofErr w:type="spellStart"/>
      <w:r>
        <w:t>Alldrin</w:t>
      </w:r>
      <w:proofErr w:type="spellEnd"/>
      <w:r>
        <w:t xml:space="preserve"> Habitat 1</w:t>
      </w:r>
    </w:p>
    <w:p w:rsidR="002F6EA9" w:rsidRDefault="00062F2F" w:rsidP="002F6EA9">
      <w:pPr>
        <w:pStyle w:val="ListParagraph"/>
        <w:numPr>
          <w:ilvl w:val="0"/>
          <w:numId w:val="1"/>
        </w:numPr>
      </w:pPr>
      <w:r>
        <w:t xml:space="preserve">Habitat 1 is best considered a natural set aside and does not see ANY activity from the farm management team and consists of vernal pools and seasonal creek bed/drainage. Ground Dwelling bees were observed in this area mid-June. Plants include seasonal wild flowers, thistles, grasses, mustard and several other flowering plants. Woody plants are sparse, but some shrubs are present. </w:t>
      </w:r>
    </w:p>
    <w:p w:rsidR="00405DC9" w:rsidRDefault="007F4C91" w:rsidP="00047BD2">
      <w:pPr>
        <w:pStyle w:val="ListParagraph"/>
        <w:numPr>
          <w:ilvl w:val="0"/>
          <w:numId w:val="1"/>
        </w:numPr>
      </w:pPr>
      <w:r>
        <w:t xml:space="preserve">Representative </w:t>
      </w:r>
      <w:r w:rsidR="000F7F60">
        <w:t>photographs</w:t>
      </w:r>
      <w:r>
        <w:t xml:space="preserve"> can be found in supplemental documentation.</w:t>
      </w:r>
    </w:p>
    <w:p w:rsidR="00062F2F" w:rsidRDefault="009A6476" w:rsidP="00062F2F">
      <w:pPr>
        <w:pStyle w:val="ListParagraph"/>
        <w:numPr>
          <w:ilvl w:val="0"/>
          <w:numId w:val="1"/>
        </w:numPr>
      </w:pPr>
      <w:r>
        <w:t xml:space="preserve">All </w:t>
      </w:r>
      <w:r w:rsidR="006D33C2">
        <w:t>orchards</w:t>
      </w:r>
      <w:r>
        <w:t xml:space="preserve"> are within a 3-mile radius of at least one mapped </w:t>
      </w:r>
      <w:r w:rsidR="000F7F60">
        <w:t xml:space="preserve">permanent </w:t>
      </w:r>
      <w:r w:rsidR="00062F2F">
        <w:t>bee habitat</w:t>
      </w:r>
    </w:p>
    <w:p w:rsidR="00AC5454" w:rsidRDefault="00AC5454">
      <w:r w:rsidRPr="006E34C5">
        <w:rPr>
          <w:b/>
        </w:rPr>
        <w:t xml:space="preserve">Permanent </w:t>
      </w:r>
      <w:r w:rsidR="006E34C5">
        <w:rPr>
          <w:b/>
        </w:rPr>
        <w:t xml:space="preserve">as a </w:t>
      </w:r>
      <w:r w:rsidR="00405DC9" w:rsidRPr="006E34C5">
        <w:rPr>
          <w:b/>
        </w:rPr>
        <w:t>Percentage</w:t>
      </w:r>
      <w:r w:rsidR="006E34C5">
        <w:rPr>
          <w:b/>
        </w:rPr>
        <w:t xml:space="preserve"> of Total Acres</w:t>
      </w:r>
      <w:r w:rsidRPr="00233CA0">
        <w:rPr>
          <w:b/>
        </w:rPr>
        <w:t>:</w:t>
      </w:r>
      <w:r w:rsidRPr="00233CA0">
        <w:t xml:space="preserve"> </w:t>
      </w:r>
      <w:r w:rsidR="00EB6E91">
        <w:t>1.92</w:t>
      </w:r>
      <w:r w:rsidRPr="00233CA0">
        <w:t>% {</w:t>
      </w:r>
      <w:r w:rsidR="00EB6E91">
        <w:t>6.96</w:t>
      </w:r>
      <w:r w:rsidR="001D3F0C" w:rsidRPr="00233CA0">
        <w:t>/</w:t>
      </w:r>
      <w:r w:rsidR="00E369AE">
        <w:t>3</w:t>
      </w:r>
      <w:r w:rsidR="00EB6E91">
        <w:t>63</w:t>
      </w:r>
      <w:r w:rsidR="002F38C7" w:rsidRPr="00233CA0">
        <w:t>}</w:t>
      </w:r>
    </w:p>
    <w:p w:rsidR="0049520A" w:rsidRDefault="00405DC9" w:rsidP="0049520A">
      <w:r w:rsidRPr="004D4C0B">
        <w:rPr>
          <w:b/>
        </w:rPr>
        <w:t>Cover Crop:</w:t>
      </w:r>
      <w:r>
        <w:t xml:space="preserve"> 20</w:t>
      </w:r>
      <w:r w:rsidR="006D33C2">
        <w:t>21/22</w:t>
      </w:r>
      <w:r w:rsidR="002F38C7">
        <w:t xml:space="preserve">: </w:t>
      </w:r>
      <w:r w:rsidR="00E369AE">
        <w:t>1</w:t>
      </w:r>
      <w:r w:rsidR="00EB6E91">
        <w:t>81</w:t>
      </w:r>
      <w:r w:rsidR="00405B88">
        <w:t xml:space="preserve"> </w:t>
      </w:r>
      <w:r w:rsidR="006D33C2">
        <w:t xml:space="preserve">estimated acres </w:t>
      </w:r>
      <w:r w:rsidR="006A7BDD">
        <w:t xml:space="preserve">(est. </w:t>
      </w:r>
      <w:r w:rsidR="00E369AE">
        <w:t>50</w:t>
      </w:r>
      <w:r w:rsidR="006A7BDD">
        <w:t>% co</w:t>
      </w:r>
      <w:r w:rsidR="004C1658">
        <w:t>verage in o</w:t>
      </w:r>
      <w:r w:rsidR="006A7BDD">
        <w:t>rchards)</w:t>
      </w:r>
    </w:p>
    <w:p w:rsidR="0049520A" w:rsidRDefault="0049520A" w:rsidP="0049520A">
      <w:r>
        <w:tab/>
      </w:r>
      <w:r w:rsidR="001A76B9">
        <w:t xml:space="preserve">Cover crops are </w:t>
      </w:r>
      <w:r w:rsidR="00EB6E91">
        <w:t xml:space="preserve">not </w:t>
      </w:r>
      <w:r w:rsidR="001A76B9">
        <w:t>planted</w:t>
      </w:r>
      <w:r w:rsidR="00F23AF4">
        <w:t xml:space="preserve"> </w:t>
      </w:r>
      <w:r w:rsidR="00EB6E91">
        <w:t>however significant cover growth occurs and areas between rows are managed for this growth allowing what flowers are present to bloom. Clover is the most common flowering plants in the orchard rows.</w:t>
      </w:r>
    </w:p>
    <w:p w:rsidR="00C61BC3" w:rsidRDefault="002F38C7" w:rsidP="00E369AE">
      <w:r w:rsidRPr="00455A3F">
        <w:rPr>
          <w:b/>
        </w:rPr>
        <w:t>Other Habitat Considerations</w:t>
      </w:r>
      <w:r w:rsidR="00455A3F">
        <w:rPr>
          <w:b/>
        </w:rPr>
        <w:t xml:space="preserve">: </w:t>
      </w:r>
      <w:r w:rsidR="00062F2F" w:rsidRPr="00062F2F">
        <w:t>9.48 acres</w:t>
      </w:r>
    </w:p>
    <w:p w:rsidR="00062F2F" w:rsidRPr="00062F2F" w:rsidRDefault="00062F2F" w:rsidP="00062F2F">
      <w:pPr>
        <w:pStyle w:val="ListParagraph"/>
        <w:numPr>
          <w:ilvl w:val="0"/>
          <w:numId w:val="6"/>
        </w:numPr>
        <w:rPr>
          <w:b/>
        </w:rPr>
      </w:pPr>
      <w:r>
        <w:t xml:space="preserve">Cody </w:t>
      </w:r>
      <w:proofErr w:type="spellStart"/>
      <w:r>
        <w:t>Alldrin</w:t>
      </w:r>
      <w:proofErr w:type="spellEnd"/>
      <w:r>
        <w:t xml:space="preserve"> Habitat 2; Cody </w:t>
      </w:r>
      <w:proofErr w:type="spellStart"/>
      <w:r>
        <w:t>Alldrin</w:t>
      </w:r>
      <w:proofErr w:type="spellEnd"/>
      <w:r>
        <w:t xml:space="preserve"> Habitat 3; Cody </w:t>
      </w:r>
      <w:proofErr w:type="spellStart"/>
      <w:r>
        <w:t>Alldrin</w:t>
      </w:r>
      <w:proofErr w:type="spellEnd"/>
      <w:r>
        <w:t xml:space="preserve"> Habitat 4; Cody </w:t>
      </w:r>
      <w:proofErr w:type="spellStart"/>
      <w:r>
        <w:t>Alldrin</w:t>
      </w:r>
      <w:proofErr w:type="spellEnd"/>
      <w:r>
        <w:t xml:space="preserve"> Habitat 5; Cody </w:t>
      </w:r>
      <w:proofErr w:type="spellStart"/>
      <w:r>
        <w:t>Alldrin</w:t>
      </w:r>
      <w:proofErr w:type="spellEnd"/>
      <w:r>
        <w:t xml:space="preserve"> Habitat 6; Cody </w:t>
      </w:r>
      <w:proofErr w:type="spellStart"/>
      <w:r>
        <w:t>Alldrin</w:t>
      </w:r>
      <w:proofErr w:type="spellEnd"/>
      <w:r>
        <w:t xml:space="preserve"> Habitat 7; Cody </w:t>
      </w:r>
      <w:proofErr w:type="spellStart"/>
      <w:r>
        <w:t>Alldrin</w:t>
      </w:r>
      <w:proofErr w:type="spellEnd"/>
      <w:r>
        <w:t xml:space="preserve"> Habitat 8; Cody </w:t>
      </w:r>
      <w:proofErr w:type="spellStart"/>
      <w:r>
        <w:t>Alldrin</w:t>
      </w:r>
      <w:proofErr w:type="spellEnd"/>
      <w:r>
        <w:t xml:space="preserve"> Habitat 9; Cody </w:t>
      </w:r>
      <w:proofErr w:type="spellStart"/>
      <w:r>
        <w:t>Alldrin</w:t>
      </w:r>
      <w:proofErr w:type="spellEnd"/>
      <w:r>
        <w:t xml:space="preserve"> Habitat 10; Cody </w:t>
      </w:r>
      <w:proofErr w:type="spellStart"/>
      <w:r>
        <w:t>Alldrin</w:t>
      </w:r>
      <w:proofErr w:type="spellEnd"/>
      <w:r>
        <w:t xml:space="preserve"> Habitat 11; Cody </w:t>
      </w:r>
      <w:proofErr w:type="spellStart"/>
      <w:r>
        <w:t>Alldrin</w:t>
      </w:r>
      <w:proofErr w:type="spellEnd"/>
      <w:r>
        <w:t xml:space="preserve"> Habitat 12; Cody </w:t>
      </w:r>
      <w:proofErr w:type="spellStart"/>
      <w:r>
        <w:t>Alldrin</w:t>
      </w:r>
      <w:proofErr w:type="spellEnd"/>
      <w:r>
        <w:t xml:space="preserve"> Habitat 13; Cody </w:t>
      </w:r>
      <w:proofErr w:type="spellStart"/>
      <w:r>
        <w:t>Alldrin</w:t>
      </w:r>
      <w:proofErr w:type="spellEnd"/>
      <w:r>
        <w:t xml:space="preserve"> Habitat 14; Cody </w:t>
      </w:r>
      <w:proofErr w:type="spellStart"/>
      <w:r>
        <w:t>Alldrin</w:t>
      </w:r>
      <w:proofErr w:type="spellEnd"/>
      <w:r>
        <w:t xml:space="preserve"> Habitat 15</w:t>
      </w:r>
    </w:p>
    <w:p w:rsidR="00EB6E91" w:rsidRPr="00EB6E91" w:rsidRDefault="00062F2F" w:rsidP="00062F2F">
      <w:pPr>
        <w:pStyle w:val="ListParagraph"/>
        <w:numPr>
          <w:ilvl w:val="0"/>
          <w:numId w:val="6"/>
        </w:numPr>
        <w:rPr>
          <w:b/>
        </w:rPr>
      </w:pPr>
      <w:r>
        <w:t xml:space="preserve">These areas consist of seasonal drainage/runoff areas and/or locations where trees cannot be planted. Areas receive annual weed abatement where accessible. </w:t>
      </w:r>
      <w:r w:rsidR="00EB6E91">
        <w:t xml:space="preserve">Forage is likely best considered temporary, however significant bee activity was observed in mid-June after annual weed abatement had occurred. </w:t>
      </w:r>
    </w:p>
    <w:p w:rsidR="00062F2F" w:rsidRPr="00EB6E91" w:rsidRDefault="00EB6E91" w:rsidP="00062F2F">
      <w:pPr>
        <w:pStyle w:val="ListParagraph"/>
        <w:numPr>
          <w:ilvl w:val="0"/>
          <w:numId w:val="6"/>
        </w:numPr>
        <w:rPr>
          <w:b/>
        </w:rPr>
      </w:pPr>
      <w:r>
        <w:t>Plant species are very similar to those in Habitat 1. Photos can be seen in supplemental documentation</w:t>
      </w:r>
    </w:p>
    <w:p w:rsidR="00EB6E91" w:rsidRDefault="00EB6E91" w:rsidP="00EB6E91">
      <w:pPr>
        <w:pStyle w:val="ListParagraph"/>
        <w:numPr>
          <w:ilvl w:val="0"/>
          <w:numId w:val="6"/>
        </w:numPr>
      </w:pPr>
      <w:r>
        <w:t>All orchards are within a 3-mile radius of at least one mapped permanent bee habitat</w:t>
      </w:r>
    </w:p>
    <w:p w:rsidR="00EB6E91" w:rsidRPr="00EB6E91" w:rsidRDefault="00EB6E91" w:rsidP="00EB6E91">
      <w:pPr>
        <w:rPr>
          <w:b/>
        </w:rPr>
      </w:pPr>
      <w:r>
        <w:rPr>
          <w:b/>
        </w:rPr>
        <w:t>Other Habitat</w:t>
      </w:r>
      <w:r w:rsidRPr="006E34C5">
        <w:rPr>
          <w:b/>
        </w:rPr>
        <w:t xml:space="preserve"> </w:t>
      </w:r>
      <w:r>
        <w:rPr>
          <w:b/>
        </w:rPr>
        <w:t xml:space="preserve">as a </w:t>
      </w:r>
      <w:r w:rsidRPr="006E34C5">
        <w:rPr>
          <w:b/>
        </w:rPr>
        <w:t>Percentage</w:t>
      </w:r>
      <w:r>
        <w:rPr>
          <w:b/>
        </w:rPr>
        <w:t xml:space="preserve"> of Total Acres</w:t>
      </w:r>
      <w:r w:rsidRPr="00233CA0">
        <w:rPr>
          <w:b/>
        </w:rPr>
        <w:t>:</w:t>
      </w:r>
      <w:r>
        <w:rPr>
          <w:b/>
        </w:rPr>
        <w:t xml:space="preserve"> </w:t>
      </w:r>
      <w:r>
        <w:t>2.61</w:t>
      </w:r>
      <w:r w:rsidRPr="00233CA0">
        <w:t>% {</w:t>
      </w:r>
      <w:r>
        <w:t>9.48</w:t>
      </w:r>
      <w:r w:rsidRPr="00233CA0">
        <w:t>/</w:t>
      </w:r>
      <w:r>
        <w:t>363</w:t>
      </w:r>
      <w:r w:rsidRPr="00233CA0">
        <w:t>}</w:t>
      </w:r>
    </w:p>
    <w:p w:rsidR="00B24336" w:rsidRPr="00B24336" w:rsidRDefault="00B24336" w:rsidP="00787D99">
      <w:pPr>
        <w:rPr>
          <w:b/>
        </w:rPr>
      </w:pPr>
      <w:r w:rsidRPr="00B24336">
        <w:rPr>
          <w:b/>
        </w:rPr>
        <w:t>Supplemental Documentation</w:t>
      </w:r>
    </w:p>
    <w:p w:rsidR="00B24336" w:rsidRDefault="00B24336" w:rsidP="00787D99">
      <w:r>
        <w:tab/>
        <w:t>CASP Bee Health Report:</w:t>
      </w:r>
    </w:p>
    <w:p w:rsidR="008077AF" w:rsidRDefault="008077AF" w:rsidP="00787D99">
      <w:bookmarkStart w:id="0" w:name="_GoBack"/>
      <w:r>
        <w:tab/>
      </w:r>
      <w:r w:rsidRPr="008077AF">
        <w:t>https://www.dropbox.com/s/ok4d3anv0zna0hq/BFF_Report%20%2833%29.pdf?dl=0</w:t>
      </w:r>
    </w:p>
    <w:bookmarkEnd w:id="0"/>
    <w:p w:rsidR="00B24336" w:rsidRDefault="00383E14" w:rsidP="00787D99">
      <w:r>
        <w:lastRenderedPageBreak/>
        <w:tab/>
      </w:r>
      <w:r w:rsidR="00F23AF4">
        <w:t>Representative Habitat Photos:</w:t>
      </w:r>
    </w:p>
    <w:p w:rsidR="008077AF" w:rsidRDefault="008077AF" w:rsidP="00787D99">
      <w:r>
        <w:tab/>
      </w:r>
      <w:r w:rsidRPr="008077AF">
        <w:t>https://www.dropbox.com/sh/0a52uheqg567im6/AADk4KRge4G9xf3u1clmV2bKa?dl=0</w:t>
      </w:r>
    </w:p>
    <w:p w:rsidR="00383E14" w:rsidRDefault="00383E14" w:rsidP="00787D99">
      <w:r>
        <w:tab/>
      </w:r>
    </w:p>
    <w:sectPr w:rsidR="00383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7EF"/>
    <w:multiLevelType w:val="hybridMultilevel"/>
    <w:tmpl w:val="1A82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5540"/>
    <w:multiLevelType w:val="hybridMultilevel"/>
    <w:tmpl w:val="732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3638C"/>
    <w:multiLevelType w:val="hybridMultilevel"/>
    <w:tmpl w:val="9C36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E22D4"/>
    <w:multiLevelType w:val="hybridMultilevel"/>
    <w:tmpl w:val="EFEA9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9157C"/>
    <w:multiLevelType w:val="hybridMultilevel"/>
    <w:tmpl w:val="CE2E5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6173AC"/>
    <w:multiLevelType w:val="hybridMultilevel"/>
    <w:tmpl w:val="CF8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92"/>
    <w:rsid w:val="00022EFF"/>
    <w:rsid w:val="00047BD2"/>
    <w:rsid w:val="00062F2F"/>
    <w:rsid w:val="000F7F60"/>
    <w:rsid w:val="00100B43"/>
    <w:rsid w:val="00107B9C"/>
    <w:rsid w:val="001306DE"/>
    <w:rsid w:val="0016439E"/>
    <w:rsid w:val="001A76B9"/>
    <w:rsid w:val="001B57E7"/>
    <w:rsid w:val="001D3F0C"/>
    <w:rsid w:val="001E4CCA"/>
    <w:rsid w:val="00201DBE"/>
    <w:rsid w:val="002316DB"/>
    <w:rsid w:val="00233CA0"/>
    <w:rsid w:val="002B7209"/>
    <w:rsid w:val="002F38C7"/>
    <w:rsid w:val="002F6EA9"/>
    <w:rsid w:val="00351D0B"/>
    <w:rsid w:val="00383E14"/>
    <w:rsid w:val="003B6804"/>
    <w:rsid w:val="003B73F3"/>
    <w:rsid w:val="00405B88"/>
    <w:rsid w:val="00405DC9"/>
    <w:rsid w:val="00435DA0"/>
    <w:rsid w:val="00441710"/>
    <w:rsid w:val="00452C25"/>
    <w:rsid w:val="00455A3F"/>
    <w:rsid w:val="00456653"/>
    <w:rsid w:val="0049520A"/>
    <w:rsid w:val="004A1754"/>
    <w:rsid w:val="004A2855"/>
    <w:rsid w:val="004C1658"/>
    <w:rsid w:val="004D4C0B"/>
    <w:rsid w:val="004D4CAB"/>
    <w:rsid w:val="00532239"/>
    <w:rsid w:val="00546CC9"/>
    <w:rsid w:val="005F2458"/>
    <w:rsid w:val="006616BB"/>
    <w:rsid w:val="006A7BDD"/>
    <w:rsid w:val="006C1F98"/>
    <w:rsid w:val="006D33C2"/>
    <w:rsid w:val="006E34C5"/>
    <w:rsid w:val="006F2DFB"/>
    <w:rsid w:val="00714F05"/>
    <w:rsid w:val="00756018"/>
    <w:rsid w:val="00766348"/>
    <w:rsid w:val="00787D99"/>
    <w:rsid w:val="00791671"/>
    <w:rsid w:val="007E207F"/>
    <w:rsid w:val="007F31FC"/>
    <w:rsid w:val="007F4C91"/>
    <w:rsid w:val="007F6C5C"/>
    <w:rsid w:val="008077AF"/>
    <w:rsid w:val="00861533"/>
    <w:rsid w:val="00872185"/>
    <w:rsid w:val="00880782"/>
    <w:rsid w:val="00897F76"/>
    <w:rsid w:val="008A79C4"/>
    <w:rsid w:val="00910908"/>
    <w:rsid w:val="00940B93"/>
    <w:rsid w:val="00976DFD"/>
    <w:rsid w:val="009A6476"/>
    <w:rsid w:val="009C3E80"/>
    <w:rsid w:val="009C58D5"/>
    <w:rsid w:val="00A13CA4"/>
    <w:rsid w:val="00A70EA7"/>
    <w:rsid w:val="00AA57EA"/>
    <w:rsid w:val="00AB2E16"/>
    <w:rsid w:val="00AC5454"/>
    <w:rsid w:val="00B24336"/>
    <w:rsid w:val="00B80C75"/>
    <w:rsid w:val="00BE797B"/>
    <w:rsid w:val="00C3175C"/>
    <w:rsid w:val="00C61BC3"/>
    <w:rsid w:val="00CC5C92"/>
    <w:rsid w:val="00CD1753"/>
    <w:rsid w:val="00CD67AB"/>
    <w:rsid w:val="00CF337A"/>
    <w:rsid w:val="00D05DCC"/>
    <w:rsid w:val="00D24226"/>
    <w:rsid w:val="00D3683F"/>
    <w:rsid w:val="00D55D2A"/>
    <w:rsid w:val="00D83755"/>
    <w:rsid w:val="00DB1A38"/>
    <w:rsid w:val="00E369AE"/>
    <w:rsid w:val="00E86C0C"/>
    <w:rsid w:val="00E97634"/>
    <w:rsid w:val="00EB6E91"/>
    <w:rsid w:val="00ED248C"/>
    <w:rsid w:val="00EE4355"/>
    <w:rsid w:val="00F23AF4"/>
    <w:rsid w:val="00F4261F"/>
    <w:rsid w:val="00F81FF6"/>
    <w:rsid w:val="00F95BB2"/>
    <w:rsid w:val="00FA5195"/>
    <w:rsid w:val="00FB5AD5"/>
    <w:rsid w:val="00FD0D67"/>
    <w:rsid w:val="00FF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CABC"/>
  <w15:chartTrackingRefBased/>
  <w15:docId w15:val="{2DC1C8CE-17F1-454A-918F-F7A20EFD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C92"/>
    <w:rPr>
      <w:color w:val="0563C1" w:themeColor="hyperlink"/>
      <w:u w:val="single"/>
    </w:rPr>
  </w:style>
  <w:style w:type="character" w:customStyle="1" w:styleId="UnresolvedMention1">
    <w:name w:val="Unresolved Mention1"/>
    <w:basedOn w:val="DefaultParagraphFont"/>
    <w:uiPriority w:val="99"/>
    <w:semiHidden/>
    <w:unhideWhenUsed/>
    <w:rsid w:val="00CC5C92"/>
    <w:rPr>
      <w:color w:val="605E5C"/>
      <w:shd w:val="clear" w:color="auto" w:fill="E1DFDD"/>
    </w:rPr>
  </w:style>
  <w:style w:type="paragraph" w:styleId="ListParagraph">
    <w:name w:val="List Paragraph"/>
    <w:basedOn w:val="Normal"/>
    <w:uiPriority w:val="34"/>
    <w:qFormat/>
    <w:rsid w:val="009C3E80"/>
    <w:pPr>
      <w:ind w:left="720"/>
      <w:contextualSpacing/>
    </w:pPr>
  </w:style>
  <w:style w:type="character" w:customStyle="1" w:styleId="UnresolvedMention">
    <w:name w:val="Unresolved Mention"/>
    <w:basedOn w:val="DefaultParagraphFont"/>
    <w:uiPriority w:val="99"/>
    <w:semiHidden/>
    <w:unhideWhenUsed/>
    <w:rsid w:val="00EE4355"/>
    <w:rPr>
      <w:color w:val="605E5C"/>
      <w:shd w:val="clear" w:color="auto" w:fill="E1DFDD"/>
    </w:rPr>
  </w:style>
  <w:style w:type="character" w:styleId="FollowedHyperlink">
    <w:name w:val="FollowedHyperlink"/>
    <w:basedOn w:val="DefaultParagraphFont"/>
    <w:uiPriority w:val="99"/>
    <w:semiHidden/>
    <w:unhideWhenUsed/>
    <w:rsid w:val="00CF33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d/edit?mid=13PxwEItx146wef9Xsleosibs9CdL0MPo&amp;ll=37.95651260494267%2C-120.89418140041208&amp;z=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Burwell</dc:creator>
  <cp:keywords/>
  <dc:description/>
  <cp:lastModifiedBy>Alan Burwell</cp:lastModifiedBy>
  <cp:revision>3</cp:revision>
  <dcterms:created xsi:type="dcterms:W3CDTF">2022-06-27T21:46:00Z</dcterms:created>
  <dcterms:modified xsi:type="dcterms:W3CDTF">2022-06-27T22:39:00Z</dcterms:modified>
</cp:coreProperties>
</file>