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C5" w:rsidRPr="006E34C5" w:rsidRDefault="004C1658" w:rsidP="006E34C5">
      <w:pPr>
        <w:jc w:val="center"/>
        <w:rPr>
          <w:b/>
          <w:sz w:val="28"/>
          <w:szCs w:val="28"/>
        </w:rPr>
      </w:pPr>
      <w:r>
        <w:rPr>
          <w:b/>
          <w:sz w:val="28"/>
          <w:szCs w:val="28"/>
        </w:rPr>
        <w:t>G</w:t>
      </w:r>
      <w:r w:rsidR="00FF5FD9">
        <w:rPr>
          <w:b/>
          <w:sz w:val="28"/>
          <w:szCs w:val="28"/>
        </w:rPr>
        <w:t xml:space="preserve">rower BFF: </w:t>
      </w:r>
      <w:r w:rsidR="00AD2EB7">
        <w:rPr>
          <w:b/>
          <w:sz w:val="28"/>
          <w:szCs w:val="28"/>
        </w:rPr>
        <w:t>Dennis Terry</w:t>
      </w:r>
    </w:p>
    <w:p w:rsidR="00AD2EB7" w:rsidRDefault="00AD2EB7">
      <w:hyperlink r:id="rId5" w:history="1">
        <w:r w:rsidRPr="00361738">
          <w:rPr>
            <w:rStyle w:val="Hyperlink"/>
          </w:rPr>
          <w:t>https://www.google.com/maps/d/edit?mid=13PxwEItx146wef9Xsleosibs9CdL0MPo&amp;ll=37.55820205643438%2C-120.47545929010835&amp;z=15</w:t>
        </w:r>
      </w:hyperlink>
    </w:p>
    <w:p w:rsidR="00CC5C92" w:rsidRDefault="00CC5C92">
      <w:r w:rsidRPr="006E34C5">
        <w:rPr>
          <w:b/>
        </w:rPr>
        <w:t>Planted Acres</w:t>
      </w:r>
      <w:r w:rsidR="007F31FC" w:rsidRPr="006E34C5">
        <w:rPr>
          <w:b/>
        </w:rPr>
        <w:t xml:space="preserve"> (almonds)</w:t>
      </w:r>
      <w:r w:rsidRPr="006E34C5">
        <w:rPr>
          <w:b/>
        </w:rPr>
        <w:t>:</w:t>
      </w:r>
      <w:r>
        <w:t xml:space="preserve"> </w:t>
      </w:r>
      <w:r w:rsidR="00AD2EB7">
        <w:t>443</w:t>
      </w:r>
      <w:r w:rsidR="00910908">
        <w:t xml:space="preserve"> </w:t>
      </w:r>
      <w:r w:rsidR="00EE4355">
        <w:t>calculated</w:t>
      </w:r>
      <w:r w:rsidR="00910908">
        <w:t xml:space="preserve"> acres</w:t>
      </w:r>
    </w:p>
    <w:p w:rsidR="00E369AE" w:rsidRDefault="00AD2EB7" w:rsidP="00E369AE">
      <w:pPr>
        <w:pStyle w:val="ListParagraph"/>
        <w:numPr>
          <w:ilvl w:val="0"/>
          <w:numId w:val="5"/>
        </w:numPr>
      </w:pPr>
      <w:r>
        <w:t>Dennis Terry</w:t>
      </w:r>
    </w:p>
    <w:p w:rsidR="009C3E80" w:rsidRDefault="00CC5C92" w:rsidP="00E369AE">
      <w:r w:rsidRPr="00E369AE">
        <w:rPr>
          <w:b/>
        </w:rPr>
        <w:t>Permanent Habitat:</w:t>
      </w:r>
      <w:r>
        <w:t xml:space="preserve"> </w:t>
      </w:r>
      <w:r w:rsidR="00AD2EB7">
        <w:t>96</w:t>
      </w:r>
      <w:r w:rsidR="00E369AE">
        <w:t xml:space="preserve"> </w:t>
      </w:r>
      <w:r w:rsidR="00940B93">
        <w:t>calculated</w:t>
      </w:r>
      <w:r w:rsidR="00F81FF6">
        <w:t xml:space="preserve"> acre</w:t>
      </w:r>
      <w:r w:rsidR="00766348">
        <w:t>s</w:t>
      </w:r>
    </w:p>
    <w:p w:rsidR="00880782" w:rsidRDefault="00AD2EB7" w:rsidP="002F6EA9">
      <w:pPr>
        <w:pStyle w:val="ListParagraph"/>
        <w:numPr>
          <w:ilvl w:val="0"/>
          <w:numId w:val="1"/>
        </w:numPr>
      </w:pPr>
      <w:r>
        <w:t>Dennis Terry Habitat 1; Dennis Terry Habitat 2</w:t>
      </w:r>
    </w:p>
    <w:p w:rsidR="002F6EA9" w:rsidRDefault="00AD2EB7" w:rsidP="002F6EA9">
      <w:pPr>
        <w:pStyle w:val="ListParagraph"/>
        <w:numPr>
          <w:ilvl w:val="0"/>
          <w:numId w:val="1"/>
        </w:numPr>
      </w:pPr>
      <w:r>
        <w:t>Ample natural set aside areas with vernal pools, year round creek, grasslands, marshes and riparian habitats. Excessive plant and tree species present including oaks, willow, thistle, black berry, mustard, vetch, clover, cat tails and so much more</w:t>
      </w:r>
    </w:p>
    <w:p w:rsidR="00405DC9" w:rsidRDefault="007F4C91" w:rsidP="00047BD2">
      <w:pPr>
        <w:pStyle w:val="ListParagraph"/>
        <w:numPr>
          <w:ilvl w:val="0"/>
          <w:numId w:val="1"/>
        </w:numPr>
      </w:pPr>
      <w:r>
        <w:t xml:space="preserve">Representative </w:t>
      </w:r>
      <w:r w:rsidR="000F7F60">
        <w:t>photographs</w:t>
      </w:r>
      <w:r>
        <w:t xml:space="preserve"> can be found in supplemental documentation.</w:t>
      </w:r>
    </w:p>
    <w:p w:rsidR="00062F2F" w:rsidRDefault="009A6476" w:rsidP="00062F2F">
      <w:pPr>
        <w:pStyle w:val="ListParagraph"/>
        <w:numPr>
          <w:ilvl w:val="0"/>
          <w:numId w:val="1"/>
        </w:numPr>
      </w:pPr>
      <w:r>
        <w:t xml:space="preserve">All </w:t>
      </w:r>
      <w:r w:rsidR="006D33C2">
        <w:t>orchards</w:t>
      </w:r>
      <w:r>
        <w:t xml:space="preserve"> are within a 3-mile radius of at least one mapped </w:t>
      </w:r>
      <w:r w:rsidR="000F7F60">
        <w:t xml:space="preserve">permanent </w:t>
      </w:r>
      <w:r w:rsidR="00062F2F">
        <w:t>bee habitat</w:t>
      </w:r>
    </w:p>
    <w:p w:rsidR="00AC5454" w:rsidRDefault="00AC5454">
      <w:r w:rsidRPr="006E34C5">
        <w:rPr>
          <w:b/>
        </w:rPr>
        <w:t xml:space="preserve">Permanent </w:t>
      </w:r>
      <w:r w:rsidR="006E34C5">
        <w:rPr>
          <w:b/>
        </w:rPr>
        <w:t xml:space="preserve">as a </w:t>
      </w:r>
      <w:r w:rsidR="00405DC9" w:rsidRPr="006E34C5">
        <w:rPr>
          <w:b/>
        </w:rPr>
        <w:t>Percentage</w:t>
      </w:r>
      <w:r w:rsidR="006E34C5">
        <w:rPr>
          <w:b/>
        </w:rPr>
        <w:t xml:space="preserve"> of Total Acres</w:t>
      </w:r>
      <w:r w:rsidRPr="00233CA0">
        <w:rPr>
          <w:b/>
        </w:rPr>
        <w:t>:</w:t>
      </w:r>
      <w:r w:rsidRPr="00233CA0">
        <w:t xml:space="preserve"> </w:t>
      </w:r>
      <w:r w:rsidR="00AD2EB7">
        <w:t>21.67</w:t>
      </w:r>
      <w:r w:rsidRPr="00233CA0">
        <w:t>% {</w:t>
      </w:r>
      <w:r w:rsidR="00AD2EB7">
        <w:t>96</w:t>
      </w:r>
      <w:r w:rsidR="001D3F0C" w:rsidRPr="00233CA0">
        <w:t>/</w:t>
      </w:r>
      <w:r w:rsidR="00AD2EB7">
        <w:t>44</w:t>
      </w:r>
      <w:r w:rsidR="00EB6E91">
        <w:t>3</w:t>
      </w:r>
      <w:r w:rsidR="002F38C7" w:rsidRPr="00233CA0">
        <w:t>}</w:t>
      </w:r>
    </w:p>
    <w:p w:rsidR="0049520A" w:rsidRDefault="00405DC9" w:rsidP="0049520A">
      <w:r w:rsidRPr="004D4C0B">
        <w:rPr>
          <w:b/>
        </w:rPr>
        <w:t>Cover Crop:</w:t>
      </w:r>
      <w:r>
        <w:t xml:space="preserve"> 20</w:t>
      </w:r>
      <w:r w:rsidR="006D33C2">
        <w:t>21/22</w:t>
      </w:r>
      <w:r w:rsidR="002F38C7">
        <w:t xml:space="preserve">: </w:t>
      </w:r>
      <w:r w:rsidR="00E369AE">
        <w:t>1</w:t>
      </w:r>
      <w:r w:rsidR="00EB6E91">
        <w:t>81</w:t>
      </w:r>
      <w:r w:rsidR="00405B88">
        <w:t xml:space="preserve"> </w:t>
      </w:r>
      <w:r w:rsidR="006D33C2">
        <w:t xml:space="preserve">estimated acres </w:t>
      </w:r>
      <w:r w:rsidR="006A7BDD">
        <w:t xml:space="preserve">(est. </w:t>
      </w:r>
      <w:r w:rsidR="00E369AE">
        <w:t>50</w:t>
      </w:r>
      <w:r w:rsidR="006A7BDD">
        <w:t>% co</w:t>
      </w:r>
      <w:r w:rsidR="004C1658">
        <w:t>verage in o</w:t>
      </w:r>
      <w:r w:rsidR="006A7BDD">
        <w:t>rchards)</w:t>
      </w:r>
    </w:p>
    <w:p w:rsidR="0049520A" w:rsidRDefault="0049520A" w:rsidP="0049520A">
      <w:r>
        <w:tab/>
      </w:r>
      <w:r w:rsidR="001A76B9">
        <w:t xml:space="preserve">Cover crops are </w:t>
      </w:r>
      <w:r w:rsidR="00EB6E91">
        <w:t xml:space="preserve">not </w:t>
      </w:r>
      <w:r w:rsidR="001A76B9">
        <w:t>planted</w:t>
      </w:r>
      <w:r w:rsidR="00F23AF4">
        <w:t xml:space="preserve"> </w:t>
      </w:r>
      <w:r w:rsidR="00EB6E91">
        <w:t>however significant cover growth occurs and areas between rows are managed for this growth allowing what flowers are present to bloom. Clover is the most common flowering plants in the orchard rows.</w:t>
      </w:r>
      <w:r w:rsidR="00AD2EB7">
        <w:t xml:space="preserve"> Because of sandy soil and irrigation run off cover grows regularly year round.</w:t>
      </w:r>
    </w:p>
    <w:p w:rsidR="00B24336" w:rsidRPr="00B24336" w:rsidRDefault="00B24336" w:rsidP="00787D99">
      <w:pPr>
        <w:rPr>
          <w:b/>
        </w:rPr>
      </w:pPr>
      <w:r w:rsidRPr="00B24336">
        <w:rPr>
          <w:b/>
        </w:rPr>
        <w:t>Supplemental Documentation</w:t>
      </w:r>
    </w:p>
    <w:p w:rsidR="00B24336" w:rsidRDefault="00B24336" w:rsidP="00787D99">
      <w:r>
        <w:tab/>
        <w:t>CASP Bee Health Report:</w:t>
      </w:r>
    </w:p>
    <w:p w:rsidR="00D447E5" w:rsidRDefault="00D447E5" w:rsidP="00787D99">
      <w:bookmarkStart w:id="0" w:name="_GoBack"/>
      <w:bookmarkEnd w:id="0"/>
      <w:r>
        <w:tab/>
      </w:r>
      <w:r w:rsidRPr="00D447E5">
        <w:t>https://www.dropbox.com/s/oxux6p2wqdtu22u/BFF_Report%20%2833%29.pdf?dl=0</w:t>
      </w:r>
    </w:p>
    <w:p w:rsidR="00B24336" w:rsidRDefault="008077AF" w:rsidP="00787D99">
      <w:r>
        <w:tab/>
      </w:r>
      <w:r w:rsidR="00F23AF4">
        <w:t>Representative Habitat Photos:</w:t>
      </w:r>
    </w:p>
    <w:p w:rsidR="00D447E5" w:rsidRDefault="00D447E5" w:rsidP="00D447E5">
      <w:pPr>
        <w:ind w:firstLine="720"/>
      </w:pPr>
      <w:r w:rsidRPr="00D447E5">
        <w:t>https://www.dropbox.com/sh/t79ftogsdzdo8cv/AADqTt1xqBIyK-g4jXzOCJlda?dl=0</w:t>
      </w:r>
    </w:p>
    <w:p w:rsidR="008077AF" w:rsidRDefault="008077AF" w:rsidP="00787D99">
      <w:r>
        <w:tab/>
      </w:r>
    </w:p>
    <w:p w:rsidR="00383E14" w:rsidRDefault="00383E14" w:rsidP="00787D99">
      <w:r>
        <w:tab/>
      </w:r>
    </w:p>
    <w:sectPr w:rsidR="00383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EF"/>
    <w:multiLevelType w:val="hybridMultilevel"/>
    <w:tmpl w:val="1A82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540"/>
    <w:multiLevelType w:val="hybridMultilevel"/>
    <w:tmpl w:val="732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3638C"/>
    <w:multiLevelType w:val="hybridMultilevel"/>
    <w:tmpl w:val="9C365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E22D4"/>
    <w:multiLevelType w:val="hybridMultilevel"/>
    <w:tmpl w:val="EF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9157C"/>
    <w:multiLevelType w:val="hybridMultilevel"/>
    <w:tmpl w:val="CE2E5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6173AC"/>
    <w:multiLevelType w:val="hybridMultilevel"/>
    <w:tmpl w:val="CF8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2"/>
    <w:rsid w:val="00022EFF"/>
    <w:rsid w:val="00047BD2"/>
    <w:rsid w:val="00062F2F"/>
    <w:rsid w:val="000F7F60"/>
    <w:rsid w:val="00100B43"/>
    <w:rsid w:val="00107B9C"/>
    <w:rsid w:val="001306DE"/>
    <w:rsid w:val="0016439E"/>
    <w:rsid w:val="001A76B9"/>
    <w:rsid w:val="001B57E7"/>
    <w:rsid w:val="001D3F0C"/>
    <w:rsid w:val="001E4CCA"/>
    <w:rsid w:val="00201DBE"/>
    <w:rsid w:val="002316DB"/>
    <w:rsid w:val="00233CA0"/>
    <w:rsid w:val="002B7209"/>
    <w:rsid w:val="002F38C7"/>
    <w:rsid w:val="002F6EA9"/>
    <w:rsid w:val="00351D0B"/>
    <w:rsid w:val="00383E14"/>
    <w:rsid w:val="003B6804"/>
    <w:rsid w:val="003B73F3"/>
    <w:rsid w:val="00405B88"/>
    <w:rsid w:val="00405DC9"/>
    <w:rsid w:val="00435DA0"/>
    <w:rsid w:val="00441710"/>
    <w:rsid w:val="00452C25"/>
    <w:rsid w:val="00455A3F"/>
    <w:rsid w:val="00456653"/>
    <w:rsid w:val="0049520A"/>
    <w:rsid w:val="004A1754"/>
    <w:rsid w:val="004A2855"/>
    <w:rsid w:val="004C1658"/>
    <w:rsid w:val="004D4C0B"/>
    <w:rsid w:val="004D4CAB"/>
    <w:rsid w:val="00532239"/>
    <w:rsid w:val="00546CC9"/>
    <w:rsid w:val="005F2458"/>
    <w:rsid w:val="006616BB"/>
    <w:rsid w:val="006A7BDD"/>
    <w:rsid w:val="006C1F98"/>
    <w:rsid w:val="006D33C2"/>
    <w:rsid w:val="006E34C5"/>
    <w:rsid w:val="006F2DFB"/>
    <w:rsid w:val="00714F05"/>
    <w:rsid w:val="00756018"/>
    <w:rsid w:val="00766348"/>
    <w:rsid w:val="00787D99"/>
    <w:rsid w:val="00791671"/>
    <w:rsid w:val="007E207F"/>
    <w:rsid w:val="007F31FC"/>
    <w:rsid w:val="007F4C91"/>
    <w:rsid w:val="007F6C5C"/>
    <w:rsid w:val="008077AF"/>
    <w:rsid w:val="00861533"/>
    <w:rsid w:val="00872185"/>
    <w:rsid w:val="00880782"/>
    <w:rsid w:val="00897F76"/>
    <w:rsid w:val="008A79C4"/>
    <w:rsid w:val="00910908"/>
    <w:rsid w:val="00940B93"/>
    <w:rsid w:val="00976DFD"/>
    <w:rsid w:val="009A6476"/>
    <w:rsid w:val="009C3E80"/>
    <w:rsid w:val="009C58D5"/>
    <w:rsid w:val="00A13CA4"/>
    <w:rsid w:val="00A70EA7"/>
    <w:rsid w:val="00AA57EA"/>
    <w:rsid w:val="00AB2E16"/>
    <w:rsid w:val="00AC5454"/>
    <w:rsid w:val="00AD2EB7"/>
    <w:rsid w:val="00B24336"/>
    <w:rsid w:val="00B80C75"/>
    <w:rsid w:val="00BE797B"/>
    <w:rsid w:val="00C3175C"/>
    <w:rsid w:val="00C61BC3"/>
    <w:rsid w:val="00CC5C92"/>
    <w:rsid w:val="00CD1753"/>
    <w:rsid w:val="00CD67AB"/>
    <w:rsid w:val="00CF337A"/>
    <w:rsid w:val="00D05DCC"/>
    <w:rsid w:val="00D24226"/>
    <w:rsid w:val="00D3683F"/>
    <w:rsid w:val="00D447E5"/>
    <w:rsid w:val="00D55D2A"/>
    <w:rsid w:val="00D83755"/>
    <w:rsid w:val="00DB1A38"/>
    <w:rsid w:val="00E369AE"/>
    <w:rsid w:val="00E86C0C"/>
    <w:rsid w:val="00E97634"/>
    <w:rsid w:val="00EB6E91"/>
    <w:rsid w:val="00ED248C"/>
    <w:rsid w:val="00EE4355"/>
    <w:rsid w:val="00F23AF4"/>
    <w:rsid w:val="00F4261F"/>
    <w:rsid w:val="00F81FF6"/>
    <w:rsid w:val="00F95BB2"/>
    <w:rsid w:val="00FA5195"/>
    <w:rsid w:val="00FB5AD5"/>
    <w:rsid w:val="00FD0D67"/>
    <w:rsid w:val="00FF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CABC"/>
  <w15:chartTrackingRefBased/>
  <w15:docId w15:val="{2DC1C8CE-17F1-454A-918F-F7A20EFD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92"/>
    <w:rPr>
      <w:color w:val="0563C1" w:themeColor="hyperlink"/>
      <w:u w:val="single"/>
    </w:rPr>
  </w:style>
  <w:style w:type="character" w:customStyle="1" w:styleId="UnresolvedMention1">
    <w:name w:val="Unresolved Mention1"/>
    <w:basedOn w:val="DefaultParagraphFont"/>
    <w:uiPriority w:val="99"/>
    <w:semiHidden/>
    <w:unhideWhenUsed/>
    <w:rsid w:val="00CC5C92"/>
    <w:rPr>
      <w:color w:val="605E5C"/>
      <w:shd w:val="clear" w:color="auto" w:fill="E1DFDD"/>
    </w:rPr>
  </w:style>
  <w:style w:type="paragraph" w:styleId="ListParagraph">
    <w:name w:val="List Paragraph"/>
    <w:basedOn w:val="Normal"/>
    <w:uiPriority w:val="34"/>
    <w:qFormat/>
    <w:rsid w:val="009C3E80"/>
    <w:pPr>
      <w:ind w:left="720"/>
      <w:contextualSpacing/>
    </w:pPr>
  </w:style>
  <w:style w:type="character" w:customStyle="1" w:styleId="UnresolvedMention">
    <w:name w:val="Unresolved Mention"/>
    <w:basedOn w:val="DefaultParagraphFont"/>
    <w:uiPriority w:val="99"/>
    <w:semiHidden/>
    <w:unhideWhenUsed/>
    <w:rsid w:val="00EE4355"/>
    <w:rPr>
      <w:color w:val="605E5C"/>
      <w:shd w:val="clear" w:color="auto" w:fill="E1DFDD"/>
    </w:rPr>
  </w:style>
  <w:style w:type="character" w:styleId="FollowedHyperlink">
    <w:name w:val="FollowedHyperlink"/>
    <w:basedOn w:val="DefaultParagraphFont"/>
    <w:uiPriority w:val="99"/>
    <w:semiHidden/>
    <w:unhideWhenUsed/>
    <w:rsid w:val="00CF3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edit?mid=13PxwEItx146wef9Xsleosibs9CdL0MPo&amp;ll=37.55820205643438%2C-120.47545929010835&amp;z=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Burwell</dc:creator>
  <cp:keywords/>
  <dc:description/>
  <cp:lastModifiedBy>Alan Burwell</cp:lastModifiedBy>
  <cp:revision>3</cp:revision>
  <dcterms:created xsi:type="dcterms:W3CDTF">2022-06-27T23:33:00Z</dcterms:created>
  <dcterms:modified xsi:type="dcterms:W3CDTF">2022-06-27T23:35:00Z</dcterms:modified>
</cp:coreProperties>
</file>