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F626CA" w14:textId="29CA9922" w:rsidR="00D33B63" w:rsidRDefault="00BB49E2">
      <w:pPr>
        <w:jc w:val="center"/>
        <w:rPr>
          <w:rFonts w:ascii="Calibri" w:eastAsia="Calibri" w:hAnsi="Calibri" w:cs="Calibri"/>
          <w:b/>
        </w:rPr>
      </w:pPr>
      <w:r>
        <w:rPr>
          <w:rFonts w:ascii="Calibri" w:eastAsia="Calibri" w:hAnsi="Calibri" w:cs="Calibri"/>
          <w:b/>
        </w:rPr>
        <w:t>WILD FARM ALLIANCE</w:t>
      </w:r>
    </w:p>
    <w:p w14:paraId="583AE3C8" w14:textId="5265A06D" w:rsidR="00D33B63" w:rsidRPr="00BB49E2" w:rsidRDefault="00BB49E2" w:rsidP="00BB49E2">
      <w:pPr>
        <w:jc w:val="center"/>
        <w:rPr>
          <w:rFonts w:asciiTheme="minorHAnsi" w:hAnsiTheme="minorHAnsi" w:cstheme="minorHAnsi"/>
          <w:b/>
          <w:bCs/>
        </w:rPr>
      </w:pPr>
      <w:r w:rsidRPr="0082737F">
        <w:rPr>
          <w:rFonts w:asciiTheme="minorHAnsi" w:hAnsiTheme="minorHAnsi" w:cstheme="minorHAnsi"/>
          <w:b/>
          <w:bCs/>
        </w:rPr>
        <w:t>Pollinator Plan for Scheid Vineyard Hedgerow Planting</w:t>
      </w:r>
    </w:p>
    <w:p w14:paraId="664145AC" w14:textId="5E398DC4" w:rsidR="00D33B63" w:rsidRDefault="00BB49E2">
      <w:pPr>
        <w:jc w:val="center"/>
        <w:rPr>
          <w:rFonts w:ascii="Calibri" w:eastAsia="Calibri" w:hAnsi="Calibri" w:cs="Calibri"/>
          <w:b/>
        </w:rPr>
      </w:pPr>
      <w:r>
        <w:rPr>
          <w:rFonts w:ascii="Calibri" w:eastAsia="Calibri" w:hAnsi="Calibri" w:cs="Calibri"/>
          <w:b/>
        </w:rPr>
        <w:t>4/29/24</w:t>
      </w:r>
    </w:p>
    <w:p w14:paraId="711AC567" w14:textId="77777777" w:rsidR="00D33B63" w:rsidRDefault="00D33B63">
      <w:pPr>
        <w:rPr>
          <w:rFonts w:ascii="Calibri" w:eastAsia="Calibri" w:hAnsi="Calibri" w:cs="Calibri"/>
          <w:b/>
        </w:rPr>
      </w:pPr>
    </w:p>
    <w:p w14:paraId="2B13EC2B" w14:textId="77777777" w:rsidR="00D33B63" w:rsidRDefault="008D4024">
      <w:pPr>
        <w:rPr>
          <w:rFonts w:ascii="Calibri" w:eastAsia="Calibri" w:hAnsi="Calibri" w:cs="Calibri"/>
          <w:b/>
        </w:rPr>
      </w:pPr>
      <w:r w:rsidRPr="00BB49E2">
        <w:rPr>
          <w:rFonts w:ascii="Calibri" w:eastAsia="Calibri" w:hAnsi="Calibri" w:cs="Calibri"/>
          <w:b/>
        </w:rPr>
        <w:t>PARTNER PLANING</w:t>
      </w:r>
    </w:p>
    <w:p w14:paraId="09168861" w14:textId="77777777" w:rsidR="00BB49E2" w:rsidRPr="0082737F" w:rsidRDefault="00BB49E2" w:rsidP="00BB49E2">
      <w:pPr>
        <w:rPr>
          <w:rFonts w:asciiTheme="minorHAnsi" w:hAnsiTheme="minorHAnsi" w:cstheme="minorHAnsi"/>
        </w:rPr>
      </w:pPr>
      <w:r w:rsidRPr="0082737F">
        <w:rPr>
          <w:rFonts w:asciiTheme="minorHAnsi" w:hAnsiTheme="minorHAnsi" w:cstheme="minorHAnsi"/>
        </w:rPr>
        <w:t>Wild Farm Alliance Main Contact: Jo Ann Baumgartner,</w:t>
      </w:r>
    </w:p>
    <w:p w14:paraId="407AB546" w14:textId="77777777" w:rsidR="00BB49E2" w:rsidRPr="0082737F" w:rsidRDefault="00BB49E2" w:rsidP="00BB49E2">
      <w:pPr>
        <w:rPr>
          <w:rFonts w:asciiTheme="minorHAnsi" w:hAnsiTheme="minorHAnsi" w:cstheme="minorHAnsi"/>
        </w:rPr>
      </w:pPr>
      <w:hyperlink r:id="rId7" w:history="1">
        <w:r w:rsidRPr="0082737F">
          <w:rPr>
            <w:rStyle w:val="Hyperlink"/>
            <w:rFonts w:asciiTheme="minorHAnsi" w:hAnsiTheme="minorHAnsi" w:cstheme="minorHAnsi"/>
          </w:rPr>
          <w:t>joannb@wildfarmalliance.org</w:t>
        </w:r>
      </w:hyperlink>
      <w:r w:rsidRPr="0082737F">
        <w:rPr>
          <w:rFonts w:asciiTheme="minorHAnsi" w:hAnsiTheme="minorHAnsi" w:cstheme="minorHAnsi"/>
        </w:rPr>
        <w:t>, 831-761-8408, ex 2</w:t>
      </w:r>
    </w:p>
    <w:p w14:paraId="65888090" w14:textId="77777777" w:rsidR="00D33B63" w:rsidRDefault="00D33B63">
      <w:pPr>
        <w:rPr>
          <w:rFonts w:ascii="Calibri" w:eastAsia="Calibri" w:hAnsi="Calibri" w:cs="Calibri"/>
          <w:b/>
        </w:rPr>
      </w:pPr>
    </w:p>
    <w:p w14:paraId="40B8EF5A" w14:textId="77777777" w:rsidR="00D33B63" w:rsidRDefault="008D4024">
      <w:pPr>
        <w:rPr>
          <w:rFonts w:ascii="Calibri" w:eastAsia="Calibri" w:hAnsi="Calibri" w:cs="Calibri"/>
          <w:b/>
        </w:rPr>
      </w:pPr>
      <w:r>
        <w:rPr>
          <w:rFonts w:ascii="Calibri" w:eastAsia="Calibri" w:hAnsi="Calibri" w:cs="Calibri"/>
          <w:b/>
        </w:rPr>
        <w:t xml:space="preserve">Farm Contacts and Background </w:t>
      </w:r>
    </w:p>
    <w:p w14:paraId="56C2E89F" w14:textId="77777777" w:rsidR="00BB49E2" w:rsidRPr="00BB49E2" w:rsidRDefault="008D4024" w:rsidP="00BB49E2">
      <w:pPr>
        <w:rPr>
          <w:rFonts w:asciiTheme="minorHAnsi" w:hAnsiTheme="minorHAnsi" w:cstheme="minorHAnsi"/>
        </w:rPr>
      </w:pPr>
      <w:r w:rsidRPr="00BB49E2">
        <w:rPr>
          <w:rFonts w:ascii="Calibri" w:eastAsia="Calibri" w:hAnsi="Calibri" w:cs="Calibri"/>
          <w:b/>
        </w:rPr>
        <w:t>FARM</w:t>
      </w:r>
      <w:r w:rsidRPr="00BB49E2">
        <w:rPr>
          <w:rFonts w:ascii="Calibri" w:eastAsia="Calibri" w:hAnsi="Calibri" w:cs="Calibri"/>
        </w:rPr>
        <w:t xml:space="preserve"> Main Contact:</w:t>
      </w:r>
      <w:r w:rsidR="00BB49E2" w:rsidRPr="00BB49E2">
        <w:rPr>
          <w:rFonts w:ascii="Calibri" w:eastAsia="Calibri" w:hAnsi="Calibri" w:cs="Calibri"/>
        </w:rPr>
        <w:t xml:space="preserve"> </w:t>
      </w:r>
      <w:r w:rsidR="00BB49E2" w:rsidRPr="00BB49E2">
        <w:rPr>
          <w:rFonts w:asciiTheme="minorHAnsi" w:hAnsiTheme="minorHAnsi" w:cstheme="minorHAnsi"/>
        </w:rPr>
        <w:t xml:space="preserve">Walter Chavez, </w:t>
      </w:r>
      <w:hyperlink r:id="rId8" w:history="1">
        <w:r w:rsidR="00BB49E2" w:rsidRPr="00BB49E2">
          <w:rPr>
            <w:rStyle w:val="Hyperlink"/>
            <w:rFonts w:asciiTheme="minorHAnsi" w:hAnsiTheme="minorHAnsi" w:cstheme="minorHAnsi"/>
          </w:rPr>
          <w:t>walter.chavez@scheidfamilywines.com</w:t>
        </w:r>
      </w:hyperlink>
      <w:r w:rsidR="00BB49E2" w:rsidRPr="00BB49E2">
        <w:rPr>
          <w:rFonts w:asciiTheme="minorHAnsi" w:hAnsiTheme="minorHAnsi" w:cstheme="minorHAnsi"/>
        </w:rPr>
        <w:t xml:space="preserve">,  </w:t>
      </w:r>
    </w:p>
    <w:p w14:paraId="11C31DC6" w14:textId="1B8B82D0" w:rsidR="00D33B63" w:rsidRPr="00BB49E2" w:rsidRDefault="00BB49E2">
      <w:pPr>
        <w:rPr>
          <w:rFonts w:asciiTheme="minorHAnsi" w:hAnsiTheme="minorHAnsi" w:cstheme="minorHAnsi"/>
        </w:rPr>
      </w:pPr>
      <w:r w:rsidRPr="00BB49E2">
        <w:rPr>
          <w:rFonts w:asciiTheme="minorHAnsi" w:hAnsiTheme="minorHAnsi" w:cstheme="minorHAnsi"/>
        </w:rPr>
        <w:t>831-970-8719</w:t>
      </w:r>
    </w:p>
    <w:p w14:paraId="0559F2C0" w14:textId="24208D0E" w:rsidR="00D33B63" w:rsidRPr="00BB49E2" w:rsidRDefault="008D4024">
      <w:pPr>
        <w:rPr>
          <w:rFonts w:ascii="Calibri" w:eastAsia="Calibri" w:hAnsi="Calibri" w:cs="Calibri"/>
        </w:rPr>
      </w:pPr>
      <w:r w:rsidRPr="0019656C">
        <w:rPr>
          <w:rFonts w:ascii="Calibri" w:eastAsia="Calibri" w:hAnsi="Calibri" w:cs="Calibri"/>
          <w:b/>
          <w:bCs/>
        </w:rPr>
        <w:t>Farm Manager:</w:t>
      </w:r>
      <w:r w:rsidR="00BB49E2" w:rsidRPr="00BB49E2">
        <w:rPr>
          <w:rFonts w:ascii="Calibri" w:eastAsia="Calibri" w:hAnsi="Calibri" w:cs="Calibri"/>
        </w:rPr>
        <w:t xml:space="preserve"> </w:t>
      </w:r>
      <w:r w:rsidR="00BB49E2" w:rsidRPr="00BB49E2">
        <w:rPr>
          <w:rFonts w:asciiTheme="minorHAnsi" w:hAnsiTheme="minorHAnsi" w:cstheme="minorHAnsi"/>
          <w:color w:val="222222"/>
          <w:shd w:val="clear" w:color="auto" w:fill="FFFFFF"/>
        </w:rPr>
        <w:t xml:space="preserve">Abel Lara, </w:t>
      </w:r>
      <w:hyperlink r:id="rId9" w:history="1">
        <w:r w:rsidR="00BB49E2" w:rsidRPr="00BB49E2">
          <w:rPr>
            <w:rStyle w:val="Hyperlink"/>
            <w:rFonts w:asciiTheme="minorHAnsi" w:hAnsiTheme="minorHAnsi" w:cstheme="minorHAnsi"/>
            <w:shd w:val="clear" w:color="auto" w:fill="FFFFFF"/>
          </w:rPr>
          <w:t>abel.lara@scheidfamilywines.com</w:t>
        </w:r>
      </w:hyperlink>
    </w:p>
    <w:p w14:paraId="66C25D9B" w14:textId="0FD00A23" w:rsidR="00D33B63" w:rsidRPr="006B5691" w:rsidRDefault="008D4024">
      <w:pPr>
        <w:rPr>
          <w:rFonts w:ascii="Calibri" w:eastAsia="Calibri" w:hAnsi="Calibri" w:cs="Calibri"/>
        </w:rPr>
      </w:pPr>
      <w:r w:rsidRPr="006B5691">
        <w:rPr>
          <w:rFonts w:ascii="Calibri" w:eastAsia="Calibri" w:hAnsi="Calibri" w:cs="Calibri"/>
          <w:b/>
        </w:rPr>
        <w:t>Mailing Address</w:t>
      </w:r>
      <w:r w:rsidRPr="006B5691">
        <w:rPr>
          <w:rFonts w:ascii="Calibri" w:eastAsia="Calibri" w:hAnsi="Calibri" w:cs="Calibri"/>
          <w:bCs/>
        </w:rPr>
        <w:t>:</w:t>
      </w:r>
      <w:r w:rsidR="00BB49E2" w:rsidRPr="006B5691">
        <w:rPr>
          <w:rFonts w:ascii="Calibri" w:eastAsia="Calibri" w:hAnsi="Calibri" w:cs="Calibri"/>
        </w:rPr>
        <w:t xml:space="preserve"> </w:t>
      </w:r>
      <w:r w:rsidR="00BB49E2" w:rsidRPr="006B5691">
        <w:rPr>
          <w:rFonts w:asciiTheme="minorHAnsi" w:hAnsiTheme="minorHAnsi" w:cstheme="minorHAnsi"/>
        </w:rPr>
        <w:t>72125 Jolon Rd, Bradley, CA</w:t>
      </w:r>
    </w:p>
    <w:p w14:paraId="498DE371" w14:textId="1810855C" w:rsidR="00D33B63" w:rsidRPr="00486455" w:rsidRDefault="008D4024">
      <w:pPr>
        <w:rPr>
          <w:rFonts w:ascii="Calibri" w:eastAsia="Calibri" w:hAnsi="Calibri" w:cs="Calibri"/>
        </w:rPr>
      </w:pPr>
      <w:r w:rsidRPr="00486455">
        <w:rPr>
          <w:rFonts w:ascii="Calibri" w:eastAsia="Calibri" w:hAnsi="Calibri" w:cs="Calibri"/>
          <w:b/>
        </w:rPr>
        <w:t>Project Site GPS</w:t>
      </w:r>
      <w:r w:rsidR="00BB49E2" w:rsidRPr="00486455">
        <w:rPr>
          <w:rFonts w:ascii="Calibri" w:eastAsia="Calibri" w:hAnsi="Calibri" w:cs="Calibri"/>
          <w:b/>
        </w:rPr>
        <w:t>:</w:t>
      </w:r>
      <w:r w:rsidR="0019656C" w:rsidRPr="00486455">
        <w:rPr>
          <w:rFonts w:ascii="Calibri" w:eastAsia="Calibri" w:hAnsi="Calibri" w:cs="Calibri"/>
          <w:b/>
        </w:rPr>
        <w:t xml:space="preserve"> </w:t>
      </w:r>
      <w:r w:rsidR="00486455" w:rsidRPr="00486455">
        <w:rPr>
          <w:rFonts w:ascii="Calibri" w:eastAsia="Calibri" w:hAnsi="Calibri" w:cs="Calibri"/>
          <w:b/>
        </w:rPr>
        <w:t xml:space="preserve">35°53'38"N </w:t>
      </w:r>
      <w:proofErr w:type="gramStart"/>
      <w:r w:rsidR="00486455" w:rsidRPr="00486455">
        <w:rPr>
          <w:rFonts w:ascii="Calibri" w:eastAsia="Calibri" w:hAnsi="Calibri" w:cs="Calibri"/>
          <w:b/>
        </w:rPr>
        <w:t>120°54</w:t>
      </w:r>
      <w:proofErr w:type="gramEnd"/>
      <w:r w:rsidR="00486455" w:rsidRPr="00486455">
        <w:rPr>
          <w:rFonts w:ascii="Calibri" w:eastAsia="Calibri" w:hAnsi="Calibri" w:cs="Calibri"/>
          <w:b/>
        </w:rPr>
        <w:t>'15"W</w:t>
      </w:r>
    </w:p>
    <w:p w14:paraId="635B419C" w14:textId="1C84CB0A" w:rsidR="00D33B63" w:rsidRPr="00486455" w:rsidRDefault="008D4024">
      <w:pPr>
        <w:rPr>
          <w:rFonts w:ascii="Calibri" w:eastAsia="Calibri" w:hAnsi="Calibri" w:cs="Calibri"/>
        </w:rPr>
      </w:pPr>
      <w:r w:rsidRPr="00486455">
        <w:rPr>
          <w:rFonts w:ascii="Calibri" w:eastAsia="Calibri" w:hAnsi="Calibri" w:cs="Calibri"/>
          <w:b/>
        </w:rPr>
        <w:t>Name to Put on Check:</w:t>
      </w:r>
      <w:r w:rsidRPr="00486455">
        <w:rPr>
          <w:rFonts w:ascii="Calibri" w:eastAsia="Calibri" w:hAnsi="Calibri" w:cs="Calibri"/>
        </w:rPr>
        <w:t xml:space="preserve"> </w:t>
      </w:r>
      <w:r w:rsidR="00486455" w:rsidRPr="00486455">
        <w:rPr>
          <w:rFonts w:ascii="Calibri" w:eastAsia="Calibri" w:hAnsi="Calibri" w:cs="Calibri"/>
        </w:rPr>
        <w:t>Scheid Vineyards California Inc.</w:t>
      </w:r>
    </w:p>
    <w:p w14:paraId="3EF0FC87" w14:textId="65D1D2AF" w:rsidR="00D33B63" w:rsidRPr="00486455" w:rsidRDefault="008D4024">
      <w:pPr>
        <w:rPr>
          <w:rFonts w:ascii="Calibri" w:eastAsia="Calibri" w:hAnsi="Calibri" w:cs="Calibri"/>
          <w:b/>
        </w:rPr>
      </w:pPr>
      <w:r w:rsidRPr="00486455">
        <w:rPr>
          <w:rFonts w:ascii="Calibri" w:eastAsia="Calibri" w:hAnsi="Calibri" w:cs="Calibri"/>
          <w:b/>
        </w:rPr>
        <w:t>FARM APN</w:t>
      </w:r>
      <w:r w:rsidR="0019656C" w:rsidRPr="00486455">
        <w:rPr>
          <w:rFonts w:ascii="Calibri" w:eastAsia="Calibri" w:hAnsi="Calibri" w:cs="Calibri"/>
          <w:b/>
        </w:rPr>
        <w:t>:</w:t>
      </w:r>
      <w:r w:rsidR="00486455" w:rsidRPr="00486455">
        <w:rPr>
          <w:rFonts w:ascii="Calibri" w:eastAsia="Calibri" w:hAnsi="Calibri" w:cs="Calibri"/>
          <w:b/>
        </w:rPr>
        <w:t xml:space="preserve"> 423-091-025-000, 423-091-038-000</w:t>
      </w:r>
    </w:p>
    <w:p w14:paraId="779C818F" w14:textId="77777777" w:rsidR="00BB49E2" w:rsidRPr="0082737F" w:rsidRDefault="00BB49E2" w:rsidP="00BB49E2">
      <w:pPr>
        <w:rPr>
          <w:rFonts w:asciiTheme="minorHAnsi" w:hAnsiTheme="minorHAnsi" w:cstheme="minorHAnsi"/>
        </w:rPr>
      </w:pPr>
      <w:r w:rsidRPr="0082737F">
        <w:rPr>
          <w:rFonts w:asciiTheme="minorHAnsi" w:hAnsiTheme="minorHAnsi" w:cstheme="minorHAnsi"/>
        </w:rPr>
        <w:t>Total Farm Acres: 3,000 acres in Bradley and Salinas areas</w:t>
      </w:r>
    </w:p>
    <w:p w14:paraId="4A234203" w14:textId="77777777" w:rsidR="00BB49E2" w:rsidRPr="0082737F" w:rsidRDefault="00BB49E2" w:rsidP="00BB49E2">
      <w:pPr>
        <w:rPr>
          <w:rFonts w:asciiTheme="minorHAnsi" w:hAnsiTheme="minorHAnsi" w:cstheme="minorHAnsi"/>
        </w:rPr>
      </w:pPr>
      <w:r w:rsidRPr="0082737F">
        <w:rPr>
          <w:rFonts w:asciiTheme="minorHAnsi" w:hAnsiTheme="minorHAnsi" w:cstheme="minorHAnsi"/>
        </w:rPr>
        <w:t>Crops Grown: Wine grapes</w:t>
      </w:r>
    </w:p>
    <w:p w14:paraId="5B7B8D53" w14:textId="77777777" w:rsidR="00D33B63" w:rsidRDefault="00D33B63">
      <w:pPr>
        <w:rPr>
          <w:rFonts w:ascii="Calibri" w:eastAsia="Calibri" w:hAnsi="Calibri" w:cs="Calibri"/>
        </w:rPr>
      </w:pPr>
    </w:p>
    <w:p w14:paraId="780DB763" w14:textId="77777777" w:rsidR="00BB49E2" w:rsidRPr="0082737F" w:rsidRDefault="00BB49E2" w:rsidP="00BB49E2">
      <w:pPr>
        <w:rPr>
          <w:rFonts w:asciiTheme="minorHAnsi" w:hAnsiTheme="minorHAnsi" w:cstheme="minorHAnsi"/>
          <w:b/>
          <w:bCs/>
        </w:rPr>
      </w:pPr>
      <w:r w:rsidRPr="0082737F">
        <w:rPr>
          <w:rFonts w:asciiTheme="minorHAnsi" w:hAnsiTheme="minorHAnsi" w:cstheme="minorHAnsi"/>
          <w:b/>
          <w:bCs/>
        </w:rPr>
        <w:t>Goals</w:t>
      </w:r>
    </w:p>
    <w:p w14:paraId="4141428E" w14:textId="1445F517" w:rsidR="00BB49E2" w:rsidRPr="0082737F" w:rsidRDefault="00BB49E2" w:rsidP="00BB49E2">
      <w:pPr>
        <w:rPr>
          <w:rFonts w:asciiTheme="minorHAnsi" w:hAnsiTheme="minorHAnsi" w:cstheme="minorHAnsi"/>
        </w:rPr>
      </w:pPr>
      <w:r w:rsidRPr="0082737F">
        <w:rPr>
          <w:rFonts w:asciiTheme="minorHAnsi" w:hAnsiTheme="minorHAnsi" w:cstheme="minorHAnsi"/>
        </w:rPr>
        <w:t xml:space="preserve">Planting these </w:t>
      </w:r>
      <w:r w:rsidRPr="00533C81">
        <w:rPr>
          <w:rFonts w:asciiTheme="minorHAnsi" w:hAnsiTheme="minorHAnsi" w:cstheme="minorHAnsi"/>
        </w:rPr>
        <w:t xml:space="preserve">hedgerows and cover </w:t>
      </w:r>
      <w:r w:rsidR="009F2691" w:rsidRPr="00533C81">
        <w:rPr>
          <w:rFonts w:asciiTheme="minorHAnsi" w:hAnsiTheme="minorHAnsi" w:cstheme="minorHAnsi"/>
        </w:rPr>
        <w:t>crops</w:t>
      </w:r>
      <w:r w:rsidRPr="00533C81">
        <w:rPr>
          <w:rFonts w:asciiTheme="minorHAnsi" w:hAnsiTheme="minorHAnsi" w:cstheme="minorHAnsi"/>
        </w:rPr>
        <w:t xml:space="preserve"> will</w:t>
      </w:r>
      <w:r w:rsidRPr="0082737F">
        <w:rPr>
          <w:rFonts w:asciiTheme="minorHAnsi" w:hAnsiTheme="minorHAnsi" w:cstheme="minorHAnsi"/>
        </w:rPr>
        <w:t xml:space="preserve"> meet the owner’s goal to increase pollinators in the vineyard. Because one of their wine labels showcases pollinators, they would like to support them more. They would also like to comply with the Bee Friendly Farming requirements. Besides pollinators, another goal is to support beneficial insects and birds. </w:t>
      </w:r>
      <w:r w:rsidRPr="00ED391E">
        <w:rPr>
          <w:rFonts w:asciiTheme="minorHAnsi" w:hAnsiTheme="minorHAnsi" w:cstheme="minorHAnsi"/>
        </w:rPr>
        <w:t>Since the parcel is part of their “White Flower Vineyard”, they would like several of the plant species to be selected for their white flowers.</w:t>
      </w:r>
    </w:p>
    <w:p w14:paraId="7FA32982" w14:textId="77777777" w:rsidR="00BB49E2" w:rsidRPr="0082737F" w:rsidRDefault="00BB49E2" w:rsidP="00BB49E2">
      <w:pPr>
        <w:rPr>
          <w:rFonts w:asciiTheme="minorHAnsi" w:hAnsiTheme="minorHAnsi" w:cstheme="minorHAnsi"/>
          <w:b/>
          <w:bCs/>
        </w:rPr>
      </w:pPr>
    </w:p>
    <w:p w14:paraId="317C5DF5" w14:textId="77777777" w:rsidR="00BB49E2" w:rsidRPr="0082737F" w:rsidRDefault="00BB49E2" w:rsidP="00BB49E2">
      <w:pPr>
        <w:rPr>
          <w:rFonts w:asciiTheme="minorHAnsi" w:hAnsiTheme="minorHAnsi" w:cstheme="minorHAnsi"/>
          <w:b/>
          <w:bCs/>
        </w:rPr>
      </w:pPr>
      <w:r w:rsidRPr="0082737F">
        <w:rPr>
          <w:rFonts w:asciiTheme="minorHAnsi" w:hAnsiTheme="minorHAnsi" w:cstheme="minorHAnsi"/>
          <w:b/>
          <w:bCs/>
        </w:rPr>
        <w:t>Description of Planting Site</w:t>
      </w:r>
    </w:p>
    <w:p w14:paraId="559D2325" w14:textId="6C19FAE2" w:rsidR="00684160" w:rsidRPr="0082737F" w:rsidRDefault="00BB49E2" w:rsidP="00BB49E2">
      <w:pPr>
        <w:rPr>
          <w:rFonts w:asciiTheme="minorHAnsi" w:hAnsiTheme="minorHAnsi" w:cstheme="minorHAnsi"/>
        </w:rPr>
      </w:pPr>
      <w:r w:rsidRPr="0082737F">
        <w:rPr>
          <w:rFonts w:asciiTheme="minorHAnsi" w:hAnsiTheme="minorHAnsi" w:cstheme="minorHAnsi"/>
        </w:rPr>
        <w:t xml:space="preserve">This vineyard </w:t>
      </w:r>
      <w:r w:rsidR="008D4024" w:rsidRPr="0082737F">
        <w:rPr>
          <w:rFonts w:asciiTheme="minorHAnsi" w:hAnsiTheme="minorHAnsi" w:cstheme="minorHAnsi"/>
        </w:rPr>
        <w:t>is in</w:t>
      </w:r>
      <w:r w:rsidRPr="0082737F">
        <w:rPr>
          <w:rFonts w:asciiTheme="minorHAnsi" w:hAnsiTheme="minorHAnsi" w:cstheme="minorHAnsi"/>
        </w:rPr>
        <w:t xml:space="preserve"> the southern Salinas Valley on what </w:t>
      </w:r>
      <w:r w:rsidR="009F2691" w:rsidRPr="0082737F">
        <w:rPr>
          <w:rFonts w:asciiTheme="minorHAnsi" w:hAnsiTheme="minorHAnsi" w:cstheme="minorHAnsi"/>
        </w:rPr>
        <w:t>were</w:t>
      </w:r>
      <w:r w:rsidRPr="0082737F">
        <w:rPr>
          <w:rFonts w:asciiTheme="minorHAnsi" w:hAnsiTheme="minorHAnsi" w:cstheme="minorHAnsi"/>
        </w:rPr>
        <w:t xml:space="preserve"> historically grasslands. The northern back fence and southern front fence of this organically managed vineyard block will be the sites of two hedgerows</w:t>
      </w:r>
      <w:r>
        <w:rPr>
          <w:rFonts w:asciiTheme="minorHAnsi" w:hAnsiTheme="minorHAnsi" w:cstheme="minorHAnsi"/>
        </w:rPr>
        <w:t xml:space="preserve"> (see attached map)</w:t>
      </w:r>
      <w:r w:rsidRPr="0082737F">
        <w:rPr>
          <w:rFonts w:asciiTheme="minorHAnsi" w:hAnsiTheme="minorHAnsi" w:cstheme="minorHAnsi"/>
        </w:rPr>
        <w:t xml:space="preserve">. This northern side of the block is adjacent to </w:t>
      </w:r>
      <w:r w:rsidR="009F2691" w:rsidRPr="0082737F">
        <w:rPr>
          <w:rFonts w:asciiTheme="minorHAnsi" w:hAnsiTheme="minorHAnsi" w:cstheme="minorHAnsi"/>
        </w:rPr>
        <w:t>grassland</w:t>
      </w:r>
      <w:r w:rsidRPr="0082737F">
        <w:rPr>
          <w:rFonts w:asciiTheme="minorHAnsi" w:hAnsiTheme="minorHAnsi" w:cstheme="minorHAnsi"/>
        </w:rPr>
        <w:t>. The other three sides are next to their own conventionally managed grapes. When visited in the summer, the hedgerow sites had very few weeds.</w:t>
      </w:r>
    </w:p>
    <w:p w14:paraId="19F95463" w14:textId="77777777" w:rsidR="00D33B63" w:rsidRDefault="00D33B63">
      <w:pPr>
        <w:rPr>
          <w:rFonts w:ascii="Calibri" w:eastAsia="Calibri" w:hAnsi="Calibri" w:cs="Calibri"/>
        </w:rPr>
      </w:pPr>
    </w:p>
    <w:p w14:paraId="0D2719CF" w14:textId="77777777" w:rsidR="00D33B63" w:rsidRDefault="008D4024">
      <w:pPr>
        <w:rPr>
          <w:rFonts w:ascii="Calibri" w:eastAsia="Calibri" w:hAnsi="Calibri" w:cs="Calibri"/>
        </w:rPr>
      </w:pPr>
      <w:r>
        <w:rPr>
          <w:rFonts w:ascii="Calibri" w:eastAsia="Calibri" w:hAnsi="Calibri" w:cs="Calibri"/>
          <w:b/>
        </w:rPr>
        <w:t>Hedgerow Linear Feet in this Plan:</w:t>
      </w:r>
      <w:r>
        <w:rPr>
          <w:rFonts w:ascii="Calibri" w:eastAsia="Calibri" w:hAnsi="Calibri" w:cs="Calibri"/>
        </w:rPr>
        <w:t xml:space="preserve"> </w:t>
      </w:r>
    </w:p>
    <w:p w14:paraId="7E4A437F" w14:textId="77777777" w:rsidR="00BB49E2" w:rsidRPr="0082737F" w:rsidRDefault="00BB49E2" w:rsidP="00BB49E2">
      <w:pPr>
        <w:rPr>
          <w:rFonts w:asciiTheme="minorHAnsi" w:hAnsiTheme="minorHAnsi" w:cstheme="minorHAnsi"/>
        </w:rPr>
      </w:pPr>
      <w:r w:rsidRPr="0082737F">
        <w:rPr>
          <w:rFonts w:asciiTheme="minorHAnsi" w:hAnsiTheme="minorHAnsi" w:cstheme="minorHAnsi"/>
        </w:rPr>
        <w:t>Northern back fence: 1,440’; Southern front fence: 2,380’; Total: 3,820’</w:t>
      </w:r>
    </w:p>
    <w:p w14:paraId="3E4BD57F" w14:textId="77777777" w:rsidR="00BB49E2" w:rsidRDefault="00BB49E2">
      <w:pPr>
        <w:rPr>
          <w:rFonts w:ascii="Calibri" w:eastAsia="Calibri" w:hAnsi="Calibri" w:cs="Calibri"/>
        </w:rPr>
      </w:pPr>
    </w:p>
    <w:p w14:paraId="1C5C88F2" w14:textId="77777777" w:rsidR="00BB49E2" w:rsidRPr="0082737F" w:rsidRDefault="00BB49E2" w:rsidP="00BB49E2">
      <w:pPr>
        <w:rPr>
          <w:rFonts w:asciiTheme="minorHAnsi" w:hAnsiTheme="minorHAnsi" w:cstheme="minorHAnsi"/>
          <w:b/>
          <w:bCs/>
        </w:rPr>
      </w:pPr>
      <w:r>
        <w:rPr>
          <w:rFonts w:asciiTheme="minorHAnsi" w:hAnsiTheme="minorHAnsi" w:cstheme="minorHAnsi"/>
          <w:b/>
          <w:bCs/>
        </w:rPr>
        <w:t xml:space="preserve">Hedgerow </w:t>
      </w:r>
      <w:r w:rsidRPr="0082737F">
        <w:rPr>
          <w:rFonts w:asciiTheme="minorHAnsi" w:hAnsiTheme="minorHAnsi" w:cstheme="minorHAnsi"/>
          <w:b/>
          <w:bCs/>
        </w:rPr>
        <w:t>Plant List</w:t>
      </w:r>
    </w:p>
    <w:p w14:paraId="24FE5E0B" w14:textId="29881E86" w:rsidR="00BB49E2" w:rsidRDefault="00BB49E2" w:rsidP="00BB49E2">
      <w:pPr>
        <w:pStyle w:val="Default"/>
        <w:rPr>
          <w:rFonts w:asciiTheme="minorHAnsi" w:hAnsiTheme="minorHAnsi" w:cstheme="minorHAnsi"/>
        </w:rPr>
      </w:pPr>
      <w:r w:rsidRPr="0082737F">
        <w:rPr>
          <w:rFonts w:asciiTheme="minorHAnsi" w:hAnsiTheme="minorHAnsi" w:cstheme="minorHAnsi"/>
        </w:rPr>
        <w:t xml:space="preserve">See </w:t>
      </w:r>
      <w:r w:rsidR="009F2691" w:rsidRPr="0082737F">
        <w:rPr>
          <w:rFonts w:asciiTheme="minorHAnsi" w:hAnsiTheme="minorHAnsi" w:cstheme="minorHAnsi"/>
        </w:rPr>
        <w:t>spreadsheets</w:t>
      </w:r>
      <w:r w:rsidRPr="0082737F">
        <w:rPr>
          <w:rFonts w:asciiTheme="minorHAnsi" w:hAnsiTheme="minorHAnsi" w:cstheme="minorHAnsi"/>
        </w:rPr>
        <w:t xml:space="preserve"> of plants that support pollinators. These plants lack host potential for crop pests and diseases and can be found at regional nurseries. They can be planted 3’ from the wire fences and allowed to grow through them, </w:t>
      </w:r>
      <w:r w:rsidR="00CA12CD" w:rsidRPr="0082737F">
        <w:rPr>
          <w:rFonts w:asciiTheme="minorHAnsi" w:hAnsiTheme="minorHAnsi" w:cstheme="minorHAnsi"/>
        </w:rPr>
        <w:t>to</w:t>
      </w:r>
      <w:r w:rsidRPr="0082737F">
        <w:rPr>
          <w:rFonts w:asciiTheme="minorHAnsi" w:hAnsiTheme="minorHAnsi" w:cstheme="minorHAnsi"/>
        </w:rPr>
        <w:t xml:space="preserve"> reduce the space between the hedgerow and the wine grapes.</w:t>
      </w:r>
    </w:p>
    <w:p w14:paraId="349B16A6" w14:textId="77777777" w:rsidR="00C804FF" w:rsidRDefault="00C804FF" w:rsidP="00BB49E2">
      <w:pPr>
        <w:pStyle w:val="Default"/>
        <w:rPr>
          <w:rFonts w:asciiTheme="minorHAnsi" w:hAnsiTheme="minorHAnsi" w:cstheme="minorHAnsi"/>
        </w:rPr>
      </w:pPr>
    </w:p>
    <w:p w14:paraId="4506DBE9" w14:textId="77777777" w:rsidR="00C804FF" w:rsidRDefault="00C804FF" w:rsidP="00BB49E2">
      <w:pPr>
        <w:pStyle w:val="Default"/>
        <w:rPr>
          <w:rFonts w:asciiTheme="minorHAnsi" w:hAnsiTheme="minorHAnsi" w:cstheme="minorHAnsi"/>
        </w:rPr>
      </w:pPr>
    </w:p>
    <w:p w14:paraId="1AC37844" w14:textId="77777777" w:rsidR="00D33B63" w:rsidRDefault="008D4024">
      <w:pPr>
        <w:rPr>
          <w:rFonts w:ascii="Calibri" w:eastAsia="Calibri" w:hAnsi="Calibri" w:cs="Calibri"/>
        </w:rPr>
      </w:pPr>
      <w:r>
        <w:rPr>
          <w:rFonts w:ascii="Calibri" w:eastAsia="Calibri" w:hAnsi="Calibri" w:cs="Calibri"/>
          <w:b/>
        </w:rPr>
        <w:lastRenderedPageBreak/>
        <w:t>Hedgerow Planting Method/ Spacing:</w:t>
      </w:r>
      <w:r>
        <w:rPr>
          <w:rFonts w:ascii="Calibri" w:eastAsia="Calibri" w:hAnsi="Calibri" w:cs="Calibri"/>
        </w:rPr>
        <w:t xml:space="preserve"> </w:t>
      </w:r>
    </w:p>
    <w:p w14:paraId="7802E91C" w14:textId="77777777" w:rsidR="00BB49E2" w:rsidRPr="00BB49E2" w:rsidRDefault="00BB49E2" w:rsidP="00BB49E2">
      <w:pPr>
        <w:rPr>
          <w:rFonts w:asciiTheme="minorHAnsi" w:hAnsiTheme="minorHAnsi" w:cstheme="minorHAnsi"/>
          <w:u w:val="single"/>
        </w:rPr>
      </w:pPr>
      <w:r w:rsidRPr="00BB49E2">
        <w:rPr>
          <w:rFonts w:asciiTheme="minorHAnsi" w:hAnsiTheme="minorHAnsi" w:cstheme="minorHAnsi"/>
          <w:u w:val="single"/>
        </w:rPr>
        <w:t>Purchasing and Picking up Plants</w:t>
      </w:r>
    </w:p>
    <w:p w14:paraId="22B5C9BD" w14:textId="77777777" w:rsidR="00BB49E2" w:rsidRDefault="00BB49E2" w:rsidP="00BB49E2">
      <w:pPr>
        <w:rPr>
          <w:rFonts w:asciiTheme="minorHAnsi" w:hAnsiTheme="minorHAnsi" w:cstheme="minorHAnsi"/>
        </w:rPr>
      </w:pPr>
      <w:r w:rsidRPr="004E0282">
        <w:rPr>
          <w:rFonts w:asciiTheme="minorHAnsi" w:hAnsiTheme="minorHAnsi" w:cstheme="minorHAnsi"/>
        </w:rPr>
        <w:t>See p</w:t>
      </w:r>
      <w:r>
        <w:rPr>
          <w:rFonts w:asciiTheme="minorHAnsi" w:hAnsiTheme="minorHAnsi" w:cstheme="minorHAnsi"/>
        </w:rPr>
        <w:t>p</w:t>
      </w:r>
      <w:r w:rsidRPr="004E0282">
        <w:rPr>
          <w:rFonts w:asciiTheme="minorHAnsi" w:hAnsiTheme="minorHAnsi" w:cstheme="minorHAnsi"/>
        </w:rPr>
        <w:t>.</w:t>
      </w:r>
      <w:r>
        <w:rPr>
          <w:rFonts w:asciiTheme="minorHAnsi" w:hAnsiTheme="minorHAnsi" w:cstheme="minorHAnsi"/>
        </w:rPr>
        <w:t xml:space="preserve"> 3 and 4 of</w:t>
      </w:r>
      <w:r>
        <w:rPr>
          <w:rFonts w:asciiTheme="minorHAnsi" w:hAnsiTheme="minorHAnsi" w:cstheme="minorHAnsi"/>
          <w:b/>
          <w:bCs/>
        </w:rPr>
        <w:t xml:space="preserve"> </w:t>
      </w:r>
      <w:r w:rsidRPr="004E0282">
        <w:rPr>
          <w:rFonts w:asciiTheme="minorHAnsi" w:hAnsiTheme="minorHAnsi" w:cstheme="minorHAnsi"/>
          <w:i/>
          <w:iCs/>
        </w:rPr>
        <w:t>Installing Habitat to Increase Farm Diversity</w:t>
      </w:r>
      <w:r w:rsidRPr="0082737F">
        <w:rPr>
          <w:rFonts w:asciiTheme="minorHAnsi" w:hAnsiTheme="minorHAnsi" w:cstheme="minorHAnsi"/>
        </w:rPr>
        <w:t xml:space="preserve"> document.</w:t>
      </w:r>
    </w:p>
    <w:p w14:paraId="33092729" w14:textId="77777777" w:rsidR="00BB49E2" w:rsidRDefault="00BB49E2" w:rsidP="00BB49E2">
      <w:pPr>
        <w:rPr>
          <w:rFonts w:asciiTheme="minorHAnsi" w:hAnsiTheme="minorHAnsi" w:cstheme="minorHAnsi"/>
        </w:rPr>
      </w:pPr>
    </w:p>
    <w:p w14:paraId="01301F06" w14:textId="77777777" w:rsidR="00BB49E2" w:rsidRPr="00BB49E2" w:rsidRDefault="00BB49E2" w:rsidP="00BB49E2">
      <w:pPr>
        <w:rPr>
          <w:rFonts w:asciiTheme="minorHAnsi" w:hAnsiTheme="minorHAnsi" w:cstheme="minorHAnsi"/>
          <w:u w:val="single"/>
        </w:rPr>
      </w:pPr>
      <w:r w:rsidRPr="00BB49E2">
        <w:rPr>
          <w:rFonts w:asciiTheme="minorHAnsi" w:hAnsiTheme="minorHAnsi" w:cstheme="minorHAnsi"/>
          <w:u w:val="single"/>
        </w:rPr>
        <w:t>Soil Preparation and Planting</w:t>
      </w:r>
    </w:p>
    <w:p w14:paraId="2E22D577" w14:textId="0F4184E3" w:rsidR="00BB49E2" w:rsidRDefault="00BB49E2" w:rsidP="00BB49E2">
      <w:pPr>
        <w:rPr>
          <w:rFonts w:asciiTheme="minorHAnsi" w:hAnsiTheme="minorHAnsi" w:cstheme="minorHAnsi"/>
        </w:rPr>
      </w:pPr>
      <w:r w:rsidRPr="004E0282">
        <w:rPr>
          <w:rFonts w:asciiTheme="minorHAnsi" w:hAnsiTheme="minorHAnsi" w:cstheme="minorHAnsi"/>
        </w:rPr>
        <w:t>See p</w:t>
      </w:r>
      <w:r>
        <w:rPr>
          <w:rFonts w:asciiTheme="minorHAnsi" w:hAnsiTheme="minorHAnsi" w:cstheme="minorHAnsi"/>
        </w:rPr>
        <w:t>p</w:t>
      </w:r>
      <w:r w:rsidRPr="004E0282">
        <w:rPr>
          <w:rFonts w:asciiTheme="minorHAnsi" w:hAnsiTheme="minorHAnsi" w:cstheme="minorHAnsi"/>
        </w:rPr>
        <w:t>.</w:t>
      </w:r>
      <w:r>
        <w:rPr>
          <w:rFonts w:asciiTheme="minorHAnsi" w:hAnsiTheme="minorHAnsi" w:cstheme="minorHAnsi"/>
        </w:rPr>
        <w:t xml:space="preserve"> 3, 5 and 6 of</w:t>
      </w:r>
      <w:r>
        <w:rPr>
          <w:rFonts w:asciiTheme="minorHAnsi" w:hAnsiTheme="minorHAnsi" w:cstheme="minorHAnsi"/>
          <w:b/>
          <w:bCs/>
        </w:rPr>
        <w:t xml:space="preserve"> </w:t>
      </w:r>
      <w:hyperlink r:id="rId10" w:history="1">
        <w:r w:rsidRPr="006B5691">
          <w:rPr>
            <w:rStyle w:val="Hyperlink"/>
            <w:rFonts w:asciiTheme="minorHAnsi" w:hAnsiTheme="minorHAnsi" w:cstheme="minorHAnsi"/>
            <w:i/>
            <w:iCs/>
          </w:rPr>
          <w:t>Installing Habitat to Increase Farm Diversity</w:t>
        </w:r>
      </w:hyperlink>
      <w:r w:rsidRPr="0082737F">
        <w:rPr>
          <w:rFonts w:asciiTheme="minorHAnsi" w:hAnsiTheme="minorHAnsi" w:cstheme="minorHAnsi"/>
        </w:rPr>
        <w:t xml:space="preserve"> document.</w:t>
      </w:r>
    </w:p>
    <w:p w14:paraId="31FECC31" w14:textId="77777777" w:rsidR="00B1344A" w:rsidRPr="007A0EED" w:rsidRDefault="00BB49E2" w:rsidP="00B1344A">
      <w:pPr>
        <w:shd w:val="clear" w:color="auto" w:fill="FFFFFF"/>
        <w:rPr>
          <w:rFonts w:asciiTheme="minorHAnsi" w:hAnsiTheme="minorHAnsi" w:cstheme="minorHAnsi"/>
          <w:color w:val="000000" w:themeColor="text1"/>
        </w:rPr>
      </w:pPr>
      <w:r>
        <w:rPr>
          <w:rFonts w:asciiTheme="minorHAnsi" w:hAnsiTheme="minorHAnsi" w:cstheme="minorHAnsi"/>
        </w:rPr>
        <w:t>Additionally, because of the hardpan, the s</w:t>
      </w:r>
      <w:r w:rsidRPr="0082737F">
        <w:rPr>
          <w:rFonts w:asciiTheme="minorHAnsi" w:hAnsiTheme="minorHAnsi" w:cstheme="minorHAnsi"/>
        </w:rPr>
        <w:t>oil will be ripped before making beds for the hedgerows.</w:t>
      </w:r>
      <w:r w:rsidR="00B1344A">
        <w:rPr>
          <w:rFonts w:asciiTheme="minorHAnsi" w:hAnsiTheme="minorHAnsi" w:cstheme="minorHAnsi"/>
        </w:rPr>
        <w:t xml:space="preserve"> </w:t>
      </w:r>
      <w:r w:rsidR="00B1344A">
        <w:rPr>
          <w:rFonts w:asciiTheme="minorHAnsi" w:hAnsiTheme="minorHAnsi" w:cstheme="minorHAnsi"/>
          <w:color w:val="000000" w:themeColor="text1"/>
        </w:rPr>
        <w:t>Cultivating topsoil running a 3-point hitch disc. Raising bed with runner blade 3 ft wide and 1ft tall for hedgerow.</w:t>
      </w:r>
    </w:p>
    <w:p w14:paraId="5B0C2AC7" w14:textId="77777777" w:rsidR="00BB49E2" w:rsidRDefault="00BB49E2" w:rsidP="00BB49E2">
      <w:pPr>
        <w:rPr>
          <w:rFonts w:asciiTheme="minorHAnsi" w:hAnsiTheme="minorHAnsi" w:cstheme="minorHAnsi"/>
          <w:b/>
          <w:bCs/>
        </w:rPr>
      </w:pPr>
    </w:p>
    <w:p w14:paraId="7CD1F390" w14:textId="77777777" w:rsidR="00BB49E2" w:rsidRPr="00005B81" w:rsidRDefault="00BB49E2" w:rsidP="00BB49E2">
      <w:pPr>
        <w:rPr>
          <w:rFonts w:asciiTheme="minorHAnsi" w:hAnsiTheme="minorHAnsi" w:cstheme="minorHAnsi"/>
          <w:u w:val="single"/>
        </w:rPr>
      </w:pPr>
      <w:r w:rsidRPr="00005B81">
        <w:rPr>
          <w:rFonts w:asciiTheme="minorHAnsi" w:hAnsiTheme="minorHAnsi" w:cstheme="minorHAnsi"/>
          <w:u w:val="single"/>
        </w:rPr>
        <w:t>Irrigation</w:t>
      </w:r>
    </w:p>
    <w:p w14:paraId="1D79C6B0" w14:textId="77777777" w:rsidR="00BB49E2" w:rsidRPr="0082737F" w:rsidRDefault="00BB49E2" w:rsidP="00BB49E2">
      <w:pPr>
        <w:rPr>
          <w:rFonts w:asciiTheme="minorHAnsi" w:hAnsiTheme="minorHAnsi" w:cstheme="minorHAnsi"/>
        </w:rPr>
      </w:pPr>
      <w:r w:rsidRPr="0082737F">
        <w:rPr>
          <w:rFonts w:asciiTheme="minorHAnsi" w:hAnsiTheme="minorHAnsi" w:cstheme="minorHAnsi"/>
        </w:rPr>
        <w:t>Irrigation will be done with drip, making sure not to include any fertilizer in the water, which would make the plants grow too fast and fall over. Attention to irrigation will ensure survival. Plants must be kept moist in the dry season for three years.</w:t>
      </w:r>
    </w:p>
    <w:p w14:paraId="63C80CA7" w14:textId="77777777" w:rsidR="00BB49E2" w:rsidRPr="0082737F" w:rsidRDefault="00BB49E2" w:rsidP="00BB49E2">
      <w:pPr>
        <w:rPr>
          <w:rFonts w:asciiTheme="minorHAnsi" w:hAnsiTheme="minorHAnsi" w:cstheme="minorHAnsi"/>
        </w:rPr>
      </w:pPr>
    </w:p>
    <w:p w14:paraId="0C9A3DC9" w14:textId="77777777" w:rsidR="00BB49E2" w:rsidRPr="00BB49E2" w:rsidRDefault="00BB49E2" w:rsidP="00BB49E2">
      <w:pPr>
        <w:rPr>
          <w:rFonts w:asciiTheme="minorHAnsi" w:hAnsiTheme="minorHAnsi" w:cstheme="minorHAnsi"/>
          <w:u w:val="single"/>
        </w:rPr>
      </w:pPr>
      <w:r w:rsidRPr="00BB49E2">
        <w:rPr>
          <w:rFonts w:asciiTheme="minorHAnsi" w:hAnsiTheme="minorHAnsi" w:cstheme="minorHAnsi"/>
          <w:u w:val="single"/>
        </w:rPr>
        <w:t>Mulch</w:t>
      </w:r>
    </w:p>
    <w:p w14:paraId="1440F6B4" w14:textId="77777777" w:rsidR="00BB49E2" w:rsidRPr="0082737F" w:rsidRDefault="00BB49E2" w:rsidP="00BB49E2">
      <w:pPr>
        <w:rPr>
          <w:rFonts w:asciiTheme="minorHAnsi" w:hAnsiTheme="minorHAnsi" w:cstheme="minorHAnsi"/>
        </w:rPr>
      </w:pPr>
      <w:r w:rsidRPr="0082737F">
        <w:rPr>
          <w:rFonts w:asciiTheme="minorHAnsi" w:hAnsiTheme="minorHAnsi" w:cstheme="minorHAnsi"/>
        </w:rPr>
        <w:t>A 6” layer around plants will be needed to be placed right after planting to keep weeds down and moisture in soil.</w:t>
      </w:r>
    </w:p>
    <w:p w14:paraId="1B451117" w14:textId="77777777" w:rsidR="00BB49E2" w:rsidRPr="0082737F" w:rsidRDefault="00BB49E2" w:rsidP="00BB49E2">
      <w:pPr>
        <w:rPr>
          <w:rFonts w:asciiTheme="minorHAnsi" w:hAnsiTheme="minorHAnsi" w:cstheme="minorHAnsi"/>
        </w:rPr>
      </w:pPr>
    </w:p>
    <w:p w14:paraId="43AD4D96" w14:textId="77777777" w:rsidR="00BB49E2" w:rsidRPr="00BB49E2" w:rsidRDefault="00BB49E2" w:rsidP="00BB49E2">
      <w:pPr>
        <w:rPr>
          <w:rFonts w:asciiTheme="minorHAnsi" w:hAnsiTheme="minorHAnsi" w:cstheme="minorHAnsi"/>
          <w:u w:val="single"/>
        </w:rPr>
      </w:pPr>
      <w:r w:rsidRPr="00BB49E2">
        <w:rPr>
          <w:rFonts w:asciiTheme="minorHAnsi" w:hAnsiTheme="minorHAnsi" w:cstheme="minorHAnsi"/>
          <w:u w:val="single"/>
        </w:rPr>
        <w:t>Monitoring and Maintenance</w:t>
      </w:r>
    </w:p>
    <w:p w14:paraId="6A86501A" w14:textId="77777777" w:rsidR="00BB49E2" w:rsidRDefault="00BB49E2" w:rsidP="00BB49E2">
      <w:pPr>
        <w:rPr>
          <w:rFonts w:asciiTheme="minorHAnsi" w:hAnsiTheme="minorHAnsi" w:cstheme="minorHAnsi"/>
        </w:rPr>
      </w:pPr>
      <w:r w:rsidRPr="004E0282">
        <w:rPr>
          <w:rFonts w:asciiTheme="minorHAnsi" w:hAnsiTheme="minorHAnsi" w:cstheme="minorHAnsi"/>
        </w:rPr>
        <w:t>See p.</w:t>
      </w:r>
      <w:r>
        <w:rPr>
          <w:rFonts w:asciiTheme="minorHAnsi" w:hAnsiTheme="minorHAnsi" w:cstheme="minorHAnsi"/>
        </w:rPr>
        <w:t xml:space="preserve"> 8 of</w:t>
      </w:r>
      <w:r>
        <w:rPr>
          <w:rFonts w:asciiTheme="minorHAnsi" w:hAnsiTheme="minorHAnsi" w:cstheme="minorHAnsi"/>
          <w:b/>
          <w:bCs/>
        </w:rPr>
        <w:t xml:space="preserve"> </w:t>
      </w:r>
      <w:r w:rsidRPr="004E0282">
        <w:rPr>
          <w:rFonts w:asciiTheme="minorHAnsi" w:hAnsiTheme="minorHAnsi" w:cstheme="minorHAnsi"/>
          <w:i/>
          <w:iCs/>
        </w:rPr>
        <w:t>Installing Habitat to Increase Farm Diversity</w:t>
      </w:r>
      <w:r w:rsidRPr="0082737F">
        <w:rPr>
          <w:rFonts w:asciiTheme="minorHAnsi" w:hAnsiTheme="minorHAnsi" w:cstheme="minorHAnsi"/>
        </w:rPr>
        <w:t xml:space="preserve"> document.</w:t>
      </w:r>
    </w:p>
    <w:p w14:paraId="57E98ED6" w14:textId="77777777" w:rsidR="00D33B63" w:rsidRDefault="00D33B63">
      <w:pPr>
        <w:rPr>
          <w:rFonts w:ascii="Calibri" w:eastAsia="Calibri" w:hAnsi="Calibri" w:cs="Calibri"/>
        </w:rPr>
      </w:pPr>
    </w:p>
    <w:p w14:paraId="04666642" w14:textId="28A03FCA" w:rsidR="00005B81" w:rsidRDefault="00005B81" w:rsidP="00005B81">
      <w:pPr>
        <w:rPr>
          <w:rFonts w:ascii="Calibri" w:eastAsia="Calibri" w:hAnsi="Calibri" w:cs="Calibri"/>
        </w:rPr>
      </w:pPr>
      <w:r>
        <w:rPr>
          <w:rFonts w:ascii="Calibri" w:eastAsia="Calibri" w:hAnsi="Calibri" w:cs="Calibri"/>
          <w:b/>
        </w:rPr>
        <w:t>Cover Crop Planting Method/ Spacing:</w:t>
      </w:r>
      <w:r>
        <w:rPr>
          <w:rFonts w:ascii="Calibri" w:eastAsia="Calibri" w:hAnsi="Calibri" w:cs="Calibri"/>
        </w:rPr>
        <w:t xml:space="preserve"> </w:t>
      </w:r>
    </w:p>
    <w:p w14:paraId="0BA401C5" w14:textId="06F08AEB" w:rsidR="00D33B63" w:rsidRPr="007A0EED" w:rsidRDefault="008D4024">
      <w:pPr>
        <w:rPr>
          <w:rFonts w:ascii="Calibri" w:eastAsia="Calibri" w:hAnsi="Calibri" w:cs="Calibri"/>
          <w:bCs/>
          <w:u w:val="single"/>
        </w:rPr>
      </w:pPr>
      <w:r w:rsidRPr="007A0EED">
        <w:rPr>
          <w:rFonts w:ascii="Calibri" w:eastAsia="Calibri" w:hAnsi="Calibri" w:cs="Calibri"/>
          <w:bCs/>
          <w:u w:val="single"/>
        </w:rPr>
        <w:t xml:space="preserve">Acreage: </w:t>
      </w:r>
    </w:p>
    <w:p w14:paraId="398962C6" w14:textId="6B3253C8" w:rsidR="0019656C" w:rsidRPr="007A0EED" w:rsidRDefault="0019656C">
      <w:pPr>
        <w:rPr>
          <w:rFonts w:ascii="Calibri" w:eastAsia="Calibri" w:hAnsi="Calibri" w:cs="Calibri"/>
          <w:bCs/>
        </w:rPr>
      </w:pPr>
      <w:r w:rsidRPr="00486455">
        <w:rPr>
          <w:rFonts w:asciiTheme="minorHAnsi" w:hAnsiTheme="minorHAnsi" w:cstheme="minorHAnsi"/>
          <w:color w:val="000000" w:themeColor="text1"/>
        </w:rPr>
        <w:t xml:space="preserve">A </w:t>
      </w:r>
      <w:r w:rsidR="00E920C0" w:rsidRPr="00486455">
        <w:rPr>
          <w:rFonts w:asciiTheme="minorHAnsi" w:hAnsiTheme="minorHAnsi" w:cstheme="minorHAnsi"/>
          <w:color w:val="000000" w:themeColor="text1"/>
        </w:rPr>
        <w:t>4-foot</w:t>
      </w:r>
      <w:r w:rsidRPr="00486455">
        <w:rPr>
          <w:rFonts w:asciiTheme="minorHAnsi" w:hAnsiTheme="minorHAnsi" w:cstheme="minorHAnsi"/>
          <w:color w:val="000000" w:themeColor="text1"/>
        </w:rPr>
        <w:t xml:space="preserve"> band of cover crop mix will be planted in block H4-A-1 Rows (1-8) for a total of 1.7 acres</w:t>
      </w:r>
      <w:r w:rsidR="00684160" w:rsidRPr="00486455">
        <w:rPr>
          <w:rFonts w:asciiTheme="minorHAnsi" w:hAnsiTheme="minorHAnsi" w:cstheme="minorHAnsi"/>
          <w:color w:val="000000" w:themeColor="text1"/>
        </w:rPr>
        <w:t>.</w:t>
      </w:r>
      <w:r w:rsidRPr="007A0EED">
        <w:rPr>
          <w:rFonts w:asciiTheme="minorHAnsi" w:hAnsiTheme="minorHAnsi" w:cstheme="minorHAnsi"/>
          <w:color w:val="000000" w:themeColor="text1"/>
        </w:rPr>
        <w:t xml:space="preserve"> </w:t>
      </w:r>
    </w:p>
    <w:p w14:paraId="144106CE" w14:textId="77777777" w:rsidR="00005B81" w:rsidRPr="00C804FF" w:rsidRDefault="00005B81">
      <w:pPr>
        <w:rPr>
          <w:rFonts w:ascii="Calibri" w:eastAsia="Calibri" w:hAnsi="Calibri" w:cs="Calibri"/>
          <w:bCs/>
          <w:highlight w:val="yellow"/>
          <w:u w:val="single"/>
        </w:rPr>
      </w:pPr>
    </w:p>
    <w:p w14:paraId="2DE49AFD" w14:textId="550E0281" w:rsidR="00D33B63" w:rsidRPr="00C804FF" w:rsidRDefault="008D4024">
      <w:pPr>
        <w:rPr>
          <w:rFonts w:ascii="Calibri" w:eastAsia="Calibri" w:hAnsi="Calibri" w:cs="Calibri"/>
          <w:bCs/>
          <w:u w:val="single"/>
        </w:rPr>
      </w:pPr>
      <w:r w:rsidRPr="00C804FF">
        <w:rPr>
          <w:rFonts w:ascii="Calibri" w:eastAsia="Calibri" w:hAnsi="Calibri" w:cs="Calibri"/>
          <w:bCs/>
          <w:u w:val="single"/>
        </w:rPr>
        <w:t>Species List:</w:t>
      </w:r>
    </w:p>
    <w:p w14:paraId="3C10520D" w14:textId="594FCE95" w:rsidR="00C804FF" w:rsidRPr="00486455" w:rsidRDefault="00C804FF" w:rsidP="00C804FF">
      <w:pPr>
        <w:spacing w:line="315" w:lineRule="atLeast"/>
        <w:rPr>
          <w:rFonts w:asciiTheme="minorHAnsi" w:hAnsiTheme="minorHAnsi" w:cstheme="minorHAnsi"/>
          <w:i/>
          <w:iCs/>
          <w:color w:val="000000" w:themeColor="text1"/>
        </w:rPr>
      </w:pPr>
      <w:r w:rsidRPr="00C804FF">
        <w:rPr>
          <w:rStyle w:val="Strong"/>
          <w:rFonts w:asciiTheme="minorHAnsi" w:hAnsiTheme="minorHAnsi" w:cstheme="minorHAnsi"/>
          <w:b w:val="0"/>
          <w:bCs w:val="0"/>
          <w:i/>
          <w:iCs/>
          <w:color w:val="000000" w:themeColor="text1"/>
          <w:shd w:val="clear" w:color="auto" w:fill="F3F3F3"/>
        </w:rPr>
        <w:t>Low Profile Beneficial Habitat Mix OMRI LISTED COATINGS</w:t>
      </w:r>
      <w:r w:rsidRPr="00C804FF">
        <w:rPr>
          <w:rFonts w:asciiTheme="minorHAnsi" w:hAnsiTheme="minorHAnsi" w:cstheme="minorHAnsi"/>
          <w:i/>
          <w:iCs/>
          <w:color w:val="000000" w:themeColor="text1"/>
        </w:rPr>
        <w:t xml:space="preserve"> (L. A. Hearne Co.)</w:t>
      </w:r>
    </w:p>
    <w:p w14:paraId="59287E35" w14:textId="77777777" w:rsidR="00C804FF" w:rsidRPr="00C804FF" w:rsidRDefault="00C804FF" w:rsidP="00C804FF">
      <w:pPr>
        <w:spacing w:line="315" w:lineRule="atLeast"/>
        <w:rPr>
          <w:rFonts w:asciiTheme="minorHAnsi" w:hAnsiTheme="minorHAnsi" w:cstheme="minorHAnsi"/>
          <w:color w:val="222222"/>
        </w:rPr>
      </w:pPr>
      <w:r w:rsidRPr="00C804FF">
        <w:rPr>
          <w:rFonts w:asciiTheme="minorHAnsi" w:hAnsiTheme="minorHAnsi" w:cstheme="minorHAnsi"/>
          <w:color w:val="000000"/>
        </w:rPr>
        <w:t>26% Trefoil</w:t>
      </w:r>
    </w:p>
    <w:p w14:paraId="017EAE05" w14:textId="77777777" w:rsidR="00C804FF" w:rsidRPr="00C804FF" w:rsidRDefault="00C804FF" w:rsidP="00C804FF">
      <w:pPr>
        <w:spacing w:line="315" w:lineRule="atLeast"/>
        <w:rPr>
          <w:rFonts w:asciiTheme="minorHAnsi" w:hAnsiTheme="minorHAnsi" w:cstheme="minorHAnsi"/>
          <w:color w:val="222222"/>
        </w:rPr>
      </w:pPr>
      <w:r w:rsidRPr="00C804FF">
        <w:rPr>
          <w:rFonts w:asciiTheme="minorHAnsi" w:hAnsiTheme="minorHAnsi" w:cstheme="minorHAnsi"/>
          <w:color w:val="000000"/>
        </w:rPr>
        <w:t>10% Red Clover</w:t>
      </w:r>
    </w:p>
    <w:p w14:paraId="73E6A578" w14:textId="77777777" w:rsidR="00C804FF" w:rsidRPr="00C804FF" w:rsidRDefault="00C804FF" w:rsidP="00C804FF">
      <w:pPr>
        <w:spacing w:line="315" w:lineRule="atLeast"/>
        <w:rPr>
          <w:rFonts w:asciiTheme="minorHAnsi" w:hAnsiTheme="minorHAnsi" w:cstheme="minorHAnsi"/>
          <w:color w:val="222222"/>
        </w:rPr>
      </w:pPr>
      <w:r w:rsidRPr="00C804FF">
        <w:rPr>
          <w:rFonts w:asciiTheme="minorHAnsi" w:hAnsiTheme="minorHAnsi" w:cstheme="minorHAnsi"/>
          <w:color w:val="000000"/>
        </w:rPr>
        <w:t>10% Crimson Clover</w:t>
      </w:r>
    </w:p>
    <w:p w14:paraId="7266DA83" w14:textId="77777777" w:rsidR="00C804FF" w:rsidRPr="00C804FF" w:rsidRDefault="00C804FF" w:rsidP="00C804FF">
      <w:pPr>
        <w:spacing w:line="315" w:lineRule="atLeast"/>
        <w:rPr>
          <w:rFonts w:asciiTheme="minorHAnsi" w:hAnsiTheme="minorHAnsi" w:cstheme="minorHAnsi"/>
          <w:color w:val="222222"/>
        </w:rPr>
      </w:pPr>
      <w:r w:rsidRPr="00C804FF">
        <w:rPr>
          <w:rFonts w:asciiTheme="minorHAnsi" w:hAnsiTheme="minorHAnsi" w:cstheme="minorHAnsi"/>
          <w:color w:val="000000"/>
        </w:rPr>
        <w:t>5% Creeping Red Fescue</w:t>
      </w:r>
    </w:p>
    <w:p w14:paraId="6ED9CACC" w14:textId="77777777" w:rsidR="00C804FF" w:rsidRPr="00C804FF" w:rsidRDefault="00C804FF" w:rsidP="00C804FF">
      <w:pPr>
        <w:spacing w:line="315" w:lineRule="atLeast"/>
        <w:rPr>
          <w:rFonts w:asciiTheme="minorHAnsi" w:hAnsiTheme="minorHAnsi" w:cstheme="minorHAnsi"/>
          <w:color w:val="222222"/>
        </w:rPr>
      </w:pPr>
      <w:r w:rsidRPr="00C804FF">
        <w:rPr>
          <w:rFonts w:asciiTheme="minorHAnsi" w:hAnsiTheme="minorHAnsi" w:cstheme="minorHAnsi"/>
          <w:color w:val="000000"/>
        </w:rPr>
        <w:t>5% Hard Fescue</w:t>
      </w:r>
    </w:p>
    <w:p w14:paraId="3445F403" w14:textId="77777777" w:rsidR="00C804FF" w:rsidRPr="00C804FF" w:rsidRDefault="00C804FF" w:rsidP="00C804FF">
      <w:pPr>
        <w:spacing w:line="315" w:lineRule="atLeast"/>
        <w:rPr>
          <w:rFonts w:asciiTheme="minorHAnsi" w:hAnsiTheme="minorHAnsi" w:cstheme="minorHAnsi"/>
          <w:color w:val="222222"/>
        </w:rPr>
      </w:pPr>
      <w:r w:rsidRPr="00C804FF">
        <w:rPr>
          <w:rFonts w:asciiTheme="minorHAnsi" w:hAnsiTheme="minorHAnsi" w:cstheme="minorHAnsi"/>
          <w:color w:val="000000"/>
        </w:rPr>
        <w:t>27% Subterranean Clovers</w:t>
      </w:r>
    </w:p>
    <w:p w14:paraId="7AAEF353" w14:textId="2ADCBE46" w:rsidR="00C804FF" w:rsidRPr="00C804FF" w:rsidRDefault="00C804FF" w:rsidP="00C804FF">
      <w:pPr>
        <w:spacing w:line="315" w:lineRule="atLeast"/>
        <w:rPr>
          <w:rFonts w:asciiTheme="minorHAnsi" w:hAnsiTheme="minorHAnsi" w:cstheme="minorHAnsi"/>
          <w:color w:val="222222"/>
        </w:rPr>
      </w:pPr>
      <w:r w:rsidRPr="00C804FF">
        <w:rPr>
          <w:rFonts w:asciiTheme="minorHAnsi" w:hAnsiTheme="minorHAnsi" w:cstheme="minorHAnsi"/>
          <w:color w:val="000000"/>
        </w:rPr>
        <w:t xml:space="preserve">5% </w:t>
      </w:r>
      <w:r w:rsidR="00486455" w:rsidRPr="00C804FF">
        <w:rPr>
          <w:rFonts w:asciiTheme="minorHAnsi" w:hAnsiTheme="minorHAnsi" w:cstheme="minorHAnsi"/>
          <w:color w:val="000000"/>
        </w:rPr>
        <w:t>Persian</w:t>
      </w:r>
      <w:r w:rsidRPr="00C804FF">
        <w:rPr>
          <w:rFonts w:asciiTheme="minorHAnsi" w:hAnsiTheme="minorHAnsi" w:cstheme="minorHAnsi"/>
          <w:color w:val="000000"/>
        </w:rPr>
        <w:t xml:space="preserve"> Clover</w:t>
      </w:r>
    </w:p>
    <w:p w14:paraId="24B9A7FF" w14:textId="77777777" w:rsidR="00C804FF" w:rsidRPr="00C804FF" w:rsidRDefault="00C804FF" w:rsidP="00C804FF">
      <w:pPr>
        <w:spacing w:line="315" w:lineRule="atLeast"/>
        <w:rPr>
          <w:rFonts w:asciiTheme="minorHAnsi" w:hAnsiTheme="minorHAnsi" w:cstheme="minorHAnsi"/>
          <w:color w:val="222222"/>
        </w:rPr>
      </w:pPr>
      <w:r w:rsidRPr="00C804FF">
        <w:rPr>
          <w:rFonts w:asciiTheme="minorHAnsi" w:hAnsiTheme="minorHAnsi" w:cstheme="minorHAnsi"/>
          <w:color w:val="000000"/>
        </w:rPr>
        <w:t>1% Cal Poppy</w:t>
      </w:r>
    </w:p>
    <w:p w14:paraId="016EAA3F" w14:textId="77777777" w:rsidR="00C804FF" w:rsidRPr="00C804FF" w:rsidRDefault="00C804FF" w:rsidP="00C804FF">
      <w:pPr>
        <w:spacing w:line="315" w:lineRule="atLeast"/>
        <w:rPr>
          <w:rFonts w:asciiTheme="minorHAnsi" w:hAnsiTheme="minorHAnsi" w:cstheme="minorHAnsi"/>
          <w:color w:val="222222"/>
        </w:rPr>
      </w:pPr>
      <w:r w:rsidRPr="00C804FF">
        <w:rPr>
          <w:rFonts w:asciiTheme="minorHAnsi" w:hAnsiTheme="minorHAnsi" w:cstheme="minorHAnsi"/>
          <w:color w:val="000000"/>
        </w:rPr>
        <w:t>2% Baby's Breath</w:t>
      </w:r>
    </w:p>
    <w:p w14:paraId="0D85E6BE" w14:textId="77777777" w:rsidR="00C804FF" w:rsidRPr="00C804FF" w:rsidRDefault="00C804FF" w:rsidP="00C804FF">
      <w:pPr>
        <w:spacing w:line="315" w:lineRule="atLeast"/>
        <w:rPr>
          <w:rFonts w:asciiTheme="minorHAnsi" w:hAnsiTheme="minorHAnsi" w:cstheme="minorHAnsi"/>
          <w:color w:val="222222"/>
        </w:rPr>
      </w:pPr>
      <w:r w:rsidRPr="00C804FF">
        <w:rPr>
          <w:rFonts w:asciiTheme="minorHAnsi" w:hAnsiTheme="minorHAnsi" w:cstheme="minorHAnsi"/>
          <w:color w:val="000000"/>
        </w:rPr>
        <w:t>2% Bachelor Buttons</w:t>
      </w:r>
    </w:p>
    <w:p w14:paraId="64F1AECF" w14:textId="77777777" w:rsidR="00C804FF" w:rsidRPr="00C804FF" w:rsidRDefault="00C804FF" w:rsidP="00C804FF">
      <w:pPr>
        <w:spacing w:line="315" w:lineRule="atLeast"/>
        <w:rPr>
          <w:rFonts w:asciiTheme="minorHAnsi" w:hAnsiTheme="minorHAnsi" w:cstheme="minorHAnsi"/>
          <w:color w:val="222222"/>
        </w:rPr>
      </w:pPr>
      <w:r w:rsidRPr="00C804FF">
        <w:rPr>
          <w:rFonts w:asciiTheme="minorHAnsi" w:hAnsiTheme="minorHAnsi" w:cstheme="minorHAnsi"/>
          <w:color w:val="000000"/>
        </w:rPr>
        <w:t>.50% Alyssum</w:t>
      </w:r>
    </w:p>
    <w:p w14:paraId="26CC31DA" w14:textId="77777777" w:rsidR="00C804FF" w:rsidRPr="00C804FF" w:rsidRDefault="00C804FF" w:rsidP="00C804FF">
      <w:pPr>
        <w:spacing w:line="315" w:lineRule="atLeast"/>
        <w:rPr>
          <w:rFonts w:asciiTheme="minorHAnsi" w:hAnsiTheme="minorHAnsi" w:cstheme="minorHAnsi"/>
          <w:color w:val="222222"/>
        </w:rPr>
      </w:pPr>
      <w:r w:rsidRPr="00C804FF">
        <w:rPr>
          <w:rFonts w:asciiTheme="minorHAnsi" w:hAnsiTheme="minorHAnsi" w:cstheme="minorHAnsi"/>
          <w:color w:val="000000"/>
        </w:rPr>
        <w:t>.25% Yarrow</w:t>
      </w:r>
    </w:p>
    <w:p w14:paraId="02A1309F" w14:textId="77777777" w:rsidR="00C804FF" w:rsidRPr="00C804FF" w:rsidRDefault="00C804FF" w:rsidP="00C804FF">
      <w:pPr>
        <w:spacing w:line="315" w:lineRule="atLeast"/>
        <w:rPr>
          <w:rFonts w:asciiTheme="minorHAnsi" w:hAnsiTheme="minorHAnsi" w:cstheme="minorHAnsi"/>
          <w:color w:val="222222"/>
        </w:rPr>
      </w:pPr>
      <w:r w:rsidRPr="00C804FF">
        <w:rPr>
          <w:rFonts w:asciiTheme="minorHAnsi" w:hAnsiTheme="minorHAnsi" w:cstheme="minorHAnsi"/>
          <w:color w:val="000000"/>
        </w:rPr>
        <w:t>.25% Phacelia</w:t>
      </w:r>
    </w:p>
    <w:p w14:paraId="57B504F6" w14:textId="77777777" w:rsidR="00005B81" w:rsidRPr="00C804FF" w:rsidRDefault="00005B81">
      <w:pPr>
        <w:rPr>
          <w:rFonts w:ascii="Calibri" w:eastAsia="Calibri" w:hAnsi="Calibri" w:cs="Calibri"/>
          <w:bCs/>
          <w:highlight w:val="yellow"/>
          <w:u w:val="single"/>
        </w:rPr>
      </w:pPr>
    </w:p>
    <w:p w14:paraId="6DBC2360" w14:textId="77777777" w:rsidR="00486455" w:rsidRDefault="00486455">
      <w:pPr>
        <w:rPr>
          <w:rFonts w:ascii="Calibri" w:eastAsia="Calibri" w:hAnsi="Calibri" w:cs="Calibri"/>
          <w:bCs/>
          <w:u w:val="single"/>
        </w:rPr>
      </w:pPr>
    </w:p>
    <w:p w14:paraId="3D6CFAAB" w14:textId="65B50CE2" w:rsidR="00C804FF" w:rsidRDefault="008D4024">
      <w:pPr>
        <w:rPr>
          <w:rFonts w:ascii="Calibri" w:eastAsia="Calibri" w:hAnsi="Calibri" w:cs="Calibri"/>
          <w:bCs/>
          <w:u w:val="single"/>
        </w:rPr>
      </w:pPr>
      <w:r w:rsidRPr="00C804FF">
        <w:rPr>
          <w:rFonts w:ascii="Calibri" w:eastAsia="Calibri" w:hAnsi="Calibri" w:cs="Calibri"/>
          <w:bCs/>
          <w:u w:val="single"/>
        </w:rPr>
        <w:t>Seeding Rate:</w:t>
      </w:r>
      <w:r w:rsidR="00C804FF" w:rsidRPr="00C804FF">
        <w:rPr>
          <w:rFonts w:ascii="Calibri" w:eastAsia="Calibri" w:hAnsi="Calibri" w:cs="Calibri"/>
          <w:bCs/>
          <w:u w:val="single"/>
        </w:rPr>
        <w:t xml:space="preserve"> </w:t>
      </w:r>
    </w:p>
    <w:p w14:paraId="361AAD22" w14:textId="718604A4" w:rsidR="00D33B63" w:rsidRPr="00C804FF" w:rsidRDefault="00C804FF">
      <w:pPr>
        <w:rPr>
          <w:rFonts w:ascii="Calibri" w:eastAsia="Calibri" w:hAnsi="Calibri" w:cs="Calibri"/>
          <w:bCs/>
        </w:rPr>
      </w:pPr>
      <w:r w:rsidRPr="00C804FF">
        <w:rPr>
          <w:rFonts w:ascii="Calibri" w:eastAsia="Calibri" w:hAnsi="Calibri" w:cs="Calibri"/>
          <w:bCs/>
        </w:rPr>
        <w:t>25 lb. per acre</w:t>
      </w:r>
    </w:p>
    <w:p w14:paraId="5C0EAEA8" w14:textId="77777777" w:rsidR="00005B81" w:rsidRPr="00C804FF" w:rsidRDefault="00005B81">
      <w:pPr>
        <w:rPr>
          <w:rFonts w:ascii="Calibri" w:eastAsia="Calibri" w:hAnsi="Calibri" w:cs="Calibri"/>
          <w:bCs/>
          <w:highlight w:val="yellow"/>
          <w:u w:val="single"/>
        </w:rPr>
      </w:pPr>
    </w:p>
    <w:p w14:paraId="7FD1B066" w14:textId="04E401F1" w:rsidR="00005B81" w:rsidRPr="00486455" w:rsidRDefault="00005B81">
      <w:pPr>
        <w:rPr>
          <w:rFonts w:asciiTheme="minorHAnsi" w:hAnsiTheme="minorHAnsi" w:cstheme="minorHAnsi"/>
          <w:color w:val="000000" w:themeColor="text1"/>
          <w:u w:val="single"/>
        </w:rPr>
      </w:pPr>
      <w:r w:rsidRPr="00486455">
        <w:rPr>
          <w:rFonts w:asciiTheme="minorHAnsi" w:hAnsiTheme="minorHAnsi" w:cstheme="minorHAnsi"/>
          <w:color w:val="000000" w:themeColor="text1"/>
          <w:u w:val="single"/>
        </w:rPr>
        <w:t>Soil Preparation</w:t>
      </w:r>
      <w:r w:rsidR="00C804FF" w:rsidRPr="00486455">
        <w:rPr>
          <w:rFonts w:asciiTheme="minorHAnsi" w:hAnsiTheme="minorHAnsi" w:cstheme="minorHAnsi"/>
          <w:color w:val="000000" w:themeColor="text1"/>
          <w:u w:val="single"/>
        </w:rPr>
        <w:t>:</w:t>
      </w:r>
    </w:p>
    <w:p w14:paraId="14DD1AF8" w14:textId="208AFAD9" w:rsidR="007A0EED" w:rsidRPr="007A0EED" w:rsidRDefault="00486455" w:rsidP="007A0EED">
      <w:pPr>
        <w:shd w:val="clear" w:color="auto" w:fill="FFFFFF"/>
        <w:rPr>
          <w:rFonts w:asciiTheme="minorHAnsi" w:hAnsiTheme="minorHAnsi" w:cstheme="minorHAnsi"/>
          <w:color w:val="000000" w:themeColor="text1"/>
        </w:rPr>
      </w:pPr>
      <w:bookmarkStart w:id="0" w:name="_Hlk165359632"/>
      <w:r>
        <w:rPr>
          <w:rFonts w:asciiTheme="minorHAnsi" w:hAnsiTheme="minorHAnsi" w:cstheme="minorHAnsi"/>
          <w:color w:val="000000" w:themeColor="text1"/>
        </w:rPr>
        <w:t xml:space="preserve">Cultivating </w:t>
      </w:r>
      <w:r w:rsidR="00B1344A">
        <w:rPr>
          <w:rFonts w:asciiTheme="minorHAnsi" w:hAnsiTheme="minorHAnsi" w:cstheme="minorHAnsi"/>
          <w:color w:val="000000" w:themeColor="text1"/>
        </w:rPr>
        <w:t>topsoil</w:t>
      </w:r>
      <w:r>
        <w:rPr>
          <w:rFonts w:asciiTheme="minorHAnsi" w:hAnsiTheme="minorHAnsi" w:cstheme="minorHAnsi"/>
          <w:color w:val="000000" w:themeColor="text1"/>
        </w:rPr>
        <w:t xml:space="preserve"> running a </w:t>
      </w:r>
      <w:r w:rsidR="00B1344A">
        <w:rPr>
          <w:rFonts w:asciiTheme="minorHAnsi" w:hAnsiTheme="minorHAnsi" w:cstheme="minorHAnsi"/>
          <w:color w:val="000000" w:themeColor="text1"/>
        </w:rPr>
        <w:t>3-point</w:t>
      </w:r>
      <w:r>
        <w:rPr>
          <w:rFonts w:asciiTheme="minorHAnsi" w:hAnsiTheme="minorHAnsi" w:cstheme="minorHAnsi"/>
          <w:color w:val="000000" w:themeColor="text1"/>
        </w:rPr>
        <w:t xml:space="preserve"> hitch disc. </w:t>
      </w:r>
    </w:p>
    <w:bookmarkEnd w:id="0"/>
    <w:p w14:paraId="139924FF" w14:textId="77777777" w:rsidR="00005B81" w:rsidRPr="007A0EED" w:rsidRDefault="00005B81">
      <w:pPr>
        <w:rPr>
          <w:rFonts w:asciiTheme="minorHAnsi" w:hAnsiTheme="minorHAnsi" w:cstheme="minorHAnsi"/>
          <w:color w:val="000000" w:themeColor="text1"/>
          <w:highlight w:val="yellow"/>
          <w:u w:val="single"/>
        </w:rPr>
      </w:pPr>
    </w:p>
    <w:p w14:paraId="3870C74C" w14:textId="3A2B24E3" w:rsidR="00D33B63" w:rsidRPr="0019656C" w:rsidRDefault="008D4024">
      <w:pPr>
        <w:rPr>
          <w:rFonts w:asciiTheme="minorHAnsi" w:eastAsia="Calibri" w:hAnsiTheme="minorHAnsi" w:cstheme="minorHAnsi"/>
          <w:bCs/>
          <w:color w:val="000000" w:themeColor="text1"/>
          <w:u w:val="single"/>
        </w:rPr>
      </w:pPr>
      <w:r w:rsidRPr="0019656C">
        <w:rPr>
          <w:rFonts w:asciiTheme="minorHAnsi" w:eastAsia="Calibri" w:hAnsiTheme="minorHAnsi" w:cstheme="minorHAnsi"/>
          <w:bCs/>
          <w:color w:val="000000" w:themeColor="text1"/>
          <w:u w:val="single"/>
        </w:rPr>
        <w:t xml:space="preserve">Planting Method: </w:t>
      </w:r>
    </w:p>
    <w:p w14:paraId="1D60687B" w14:textId="1C4C4AE7" w:rsidR="007A0EED" w:rsidRPr="007A0EED" w:rsidRDefault="007A0EED" w:rsidP="007A0EED">
      <w:pPr>
        <w:shd w:val="clear" w:color="auto" w:fill="FFFFFF"/>
        <w:rPr>
          <w:rFonts w:asciiTheme="minorHAnsi" w:hAnsiTheme="minorHAnsi" w:cstheme="minorHAnsi"/>
          <w:color w:val="000000" w:themeColor="text1"/>
        </w:rPr>
      </w:pPr>
      <w:r w:rsidRPr="007A0EED">
        <w:rPr>
          <w:rFonts w:asciiTheme="minorHAnsi" w:hAnsiTheme="minorHAnsi" w:cstheme="minorHAnsi"/>
          <w:color w:val="000000" w:themeColor="text1"/>
        </w:rPr>
        <w:t>Will use a 6ft seed drill</w:t>
      </w:r>
      <w:r w:rsidR="00B1344A">
        <w:rPr>
          <w:rFonts w:asciiTheme="minorHAnsi" w:hAnsiTheme="minorHAnsi" w:cstheme="minorHAnsi"/>
          <w:color w:val="000000" w:themeColor="text1"/>
        </w:rPr>
        <w:t xml:space="preserve"> for cover crop.</w:t>
      </w:r>
    </w:p>
    <w:p w14:paraId="176940B5" w14:textId="77777777" w:rsidR="00005B81" w:rsidRPr="00C804FF" w:rsidRDefault="00005B81" w:rsidP="00BB49E2">
      <w:pPr>
        <w:rPr>
          <w:rFonts w:ascii="Calibri" w:eastAsia="Calibri" w:hAnsi="Calibri" w:cs="Calibri"/>
          <w:bCs/>
          <w:highlight w:val="yellow"/>
          <w:u w:val="single"/>
        </w:rPr>
      </w:pPr>
    </w:p>
    <w:p w14:paraId="66EB1B7B" w14:textId="2F34FB5D" w:rsidR="00BB49E2" w:rsidRPr="00C804FF" w:rsidRDefault="00C804FF" w:rsidP="00BB49E2">
      <w:pPr>
        <w:rPr>
          <w:rFonts w:ascii="Calibri" w:eastAsia="Calibri" w:hAnsi="Calibri" w:cs="Calibri"/>
          <w:bCs/>
          <w:u w:val="single"/>
        </w:rPr>
      </w:pPr>
      <w:r w:rsidRPr="00C804FF">
        <w:rPr>
          <w:rFonts w:ascii="Calibri" w:eastAsia="Calibri" w:hAnsi="Calibri" w:cs="Calibri"/>
          <w:bCs/>
          <w:u w:val="single"/>
        </w:rPr>
        <w:t xml:space="preserve">Type of </w:t>
      </w:r>
      <w:r w:rsidR="00BB49E2" w:rsidRPr="00C804FF">
        <w:rPr>
          <w:rFonts w:ascii="Calibri" w:eastAsia="Calibri" w:hAnsi="Calibri" w:cs="Calibri"/>
          <w:bCs/>
          <w:u w:val="single"/>
        </w:rPr>
        <w:t>Irrigation</w:t>
      </w:r>
      <w:r w:rsidRPr="00C804FF">
        <w:rPr>
          <w:rFonts w:ascii="Calibri" w:eastAsia="Calibri" w:hAnsi="Calibri" w:cs="Calibri"/>
          <w:bCs/>
          <w:u w:val="single"/>
        </w:rPr>
        <w:t>, If Needed</w:t>
      </w:r>
      <w:r w:rsidR="00005B81" w:rsidRPr="00C804FF">
        <w:rPr>
          <w:rFonts w:ascii="Calibri" w:eastAsia="Calibri" w:hAnsi="Calibri" w:cs="Calibri"/>
          <w:bCs/>
          <w:u w:val="single"/>
        </w:rPr>
        <w:t>:</w:t>
      </w:r>
    </w:p>
    <w:p w14:paraId="0CC529DA" w14:textId="409EF64C" w:rsidR="00005B81" w:rsidRPr="00C804FF" w:rsidRDefault="00C804FF" w:rsidP="00BB49E2">
      <w:pPr>
        <w:rPr>
          <w:rFonts w:ascii="Calibri" w:eastAsia="Calibri" w:hAnsi="Calibri" w:cs="Calibri"/>
          <w:bCs/>
        </w:rPr>
      </w:pPr>
      <w:r w:rsidRPr="00C804FF">
        <w:rPr>
          <w:rFonts w:ascii="Calibri" w:eastAsia="Calibri" w:hAnsi="Calibri" w:cs="Calibri"/>
          <w:bCs/>
        </w:rPr>
        <w:t>Overhead</w:t>
      </w:r>
      <w:r w:rsidR="00B1344A">
        <w:rPr>
          <w:rFonts w:ascii="Calibri" w:eastAsia="Calibri" w:hAnsi="Calibri" w:cs="Calibri"/>
          <w:bCs/>
        </w:rPr>
        <w:t xml:space="preserve"> sprinkler</w:t>
      </w:r>
      <w:r w:rsidRPr="00C804FF">
        <w:rPr>
          <w:rFonts w:ascii="Calibri" w:eastAsia="Calibri" w:hAnsi="Calibri" w:cs="Calibri"/>
          <w:bCs/>
        </w:rPr>
        <w:t xml:space="preserve"> irrigatio</w:t>
      </w:r>
      <w:r w:rsidR="00B1344A">
        <w:rPr>
          <w:rFonts w:ascii="Calibri" w:eastAsia="Calibri" w:hAnsi="Calibri" w:cs="Calibri"/>
          <w:bCs/>
        </w:rPr>
        <w:t>n.</w:t>
      </w:r>
    </w:p>
    <w:p w14:paraId="792A2606" w14:textId="77777777" w:rsidR="00C804FF" w:rsidRPr="00C804FF" w:rsidRDefault="00C804FF" w:rsidP="00BB49E2">
      <w:pPr>
        <w:rPr>
          <w:rFonts w:ascii="Calibri" w:eastAsia="Calibri" w:hAnsi="Calibri" w:cs="Calibri"/>
          <w:bCs/>
          <w:highlight w:val="yellow"/>
          <w:u w:val="single"/>
        </w:rPr>
      </w:pPr>
    </w:p>
    <w:p w14:paraId="648A24A2" w14:textId="5F05B629" w:rsidR="00BB49E2" w:rsidRPr="00052A7C" w:rsidRDefault="00005B81" w:rsidP="00BB49E2">
      <w:pPr>
        <w:rPr>
          <w:rFonts w:ascii="Calibri" w:eastAsia="Calibri" w:hAnsi="Calibri" w:cs="Calibri"/>
          <w:bCs/>
          <w:u w:val="single"/>
        </w:rPr>
      </w:pPr>
      <w:r w:rsidRPr="00052A7C">
        <w:rPr>
          <w:rFonts w:ascii="Calibri" w:eastAsia="Calibri" w:hAnsi="Calibri" w:cs="Calibri"/>
          <w:bCs/>
          <w:u w:val="single"/>
        </w:rPr>
        <w:t>Planting and Termination Dates:</w:t>
      </w:r>
    </w:p>
    <w:p w14:paraId="18B71A76" w14:textId="05150CFC" w:rsidR="007A0EED" w:rsidRPr="007A0EED" w:rsidRDefault="007A0EED" w:rsidP="007A0EED">
      <w:pPr>
        <w:shd w:val="clear" w:color="auto" w:fill="FFFFFF"/>
        <w:rPr>
          <w:rFonts w:asciiTheme="minorHAnsi" w:hAnsiTheme="minorHAnsi" w:cstheme="minorHAnsi"/>
          <w:color w:val="000000" w:themeColor="text1"/>
        </w:rPr>
      </w:pPr>
      <w:r w:rsidRPr="00052A7C">
        <w:rPr>
          <w:rFonts w:asciiTheme="minorHAnsi" w:hAnsiTheme="minorHAnsi" w:cstheme="minorHAnsi"/>
          <w:color w:val="000000" w:themeColor="text1"/>
        </w:rPr>
        <w:t xml:space="preserve">The proposed planting date </w:t>
      </w:r>
      <w:r w:rsidR="00052A7C" w:rsidRPr="00052A7C">
        <w:rPr>
          <w:rFonts w:asciiTheme="minorHAnsi" w:hAnsiTheme="minorHAnsi" w:cstheme="minorHAnsi"/>
          <w:color w:val="000000" w:themeColor="text1"/>
        </w:rPr>
        <w:t>is late spring.</w:t>
      </w:r>
      <w:r w:rsidR="00AE34D8">
        <w:rPr>
          <w:rFonts w:asciiTheme="minorHAnsi" w:hAnsiTheme="minorHAnsi" w:cstheme="minorHAnsi"/>
          <w:color w:val="000000" w:themeColor="text1"/>
        </w:rPr>
        <w:t xml:space="preserve"> </w:t>
      </w:r>
    </w:p>
    <w:p w14:paraId="157B32EE" w14:textId="77777777" w:rsidR="00C804FF" w:rsidRDefault="00C804FF">
      <w:pPr>
        <w:rPr>
          <w:rFonts w:ascii="Calibri" w:eastAsia="Calibri" w:hAnsi="Calibri" w:cs="Calibri"/>
          <w:b/>
        </w:rPr>
      </w:pPr>
    </w:p>
    <w:p w14:paraId="4FDE2EE5" w14:textId="610199EE" w:rsidR="00D33B63" w:rsidRDefault="008D4024">
      <w:pPr>
        <w:rPr>
          <w:rFonts w:ascii="Calibri" w:eastAsia="Calibri" w:hAnsi="Calibri" w:cs="Calibri"/>
          <w:b/>
        </w:rPr>
      </w:pPr>
      <w:r>
        <w:rPr>
          <w:rFonts w:ascii="Calibri" w:eastAsia="Calibri" w:hAnsi="Calibri" w:cs="Calibri"/>
          <w:b/>
        </w:rPr>
        <w:t>Project Score</w:t>
      </w:r>
    </w:p>
    <w:p w14:paraId="19B9E980" w14:textId="77777777" w:rsidR="00D33B63" w:rsidRDefault="008D4024">
      <w:pPr>
        <w:rPr>
          <w:rFonts w:ascii="Calibri" w:eastAsia="Calibri" w:hAnsi="Calibri" w:cs="Calibri"/>
        </w:rPr>
      </w:pPr>
      <w:r w:rsidRPr="00AE34D8">
        <w:rPr>
          <w:rFonts w:ascii="Calibri" w:eastAsia="Calibri" w:hAnsi="Calibri" w:cs="Calibri"/>
        </w:rPr>
        <w:t>COMET PLANNER RESULTS (http://comet-planner-cdfahsp.com/):</w:t>
      </w:r>
      <w:r>
        <w:rPr>
          <w:rFonts w:ascii="Calibri" w:eastAsia="Calibri" w:hAnsi="Calibri" w:cs="Calibri"/>
        </w:rPr>
        <w:t xml:space="preserve"> </w:t>
      </w:r>
    </w:p>
    <w:p w14:paraId="0C3F92F8" w14:textId="3E0D2AAF" w:rsidR="00D33B63" w:rsidRDefault="00AE34D8">
      <w:pPr>
        <w:rPr>
          <w:rFonts w:ascii="Calibri" w:eastAsia="Calibri" w:hAnsi="Calibri" w:cs="Calibri"/>
        </w:rPr>
      </w:pPr>
      <w:r w:rsidRPr="0082737F">
        <w:rPr>
          <w:rFonts w:asciiTheme="minorHAnsi" w:hAnsiTheme="minorHAnsi" w:cstheme="minorHAnsi"/>
        </w:rPr>
        <w:t>3,820’</w:t>
      </w:r>
      <w:r>
        <w:rPr>
          <w:rFonts w:asciiTheme="minorHAnsi" w:hAnsiTheme="minorHAnsi" w:cstheme="minorHAnsi"/>
        </w:rPr>
        <w:t xml:space="preserve"> </w:t>
      </w:r>
      <w:r>
        <w:rPr>
          <w:rFonts w:ascii="Calibri" w:eastAsia="Calibri" w:hAnsi="Calibri" w:cs="Calibri"/>
        </w:rPr>
        <w:t>Hedgerow = 7 metric tons of CO2 Equivalents</w:t>
      </w:r>
    </w:p>
    <w:p w14:paraId="3EDF3A20" w14:textId="1B0A57AB" w:rsidR="00AE34D8" w:rsidRDefault="00AE34D8">
      <w:pPr>
        <w:rPr>
          <w:rFonts w:ascii="Calibri" w:eastAsia="Calibri" w:hAnsi="Calibri" w:cs="Calibri"/>
        </w:rPr>
      </w:pPr>
      <w:r>
        <w:rPr>
          <w:rFonts w:ascii="Calibri" w:eastAsia="Calibri" w:hAnsi="Calibri" w:cs="Calibri"/>
        </w:rPr>
        <w:t>1.7 acres of cover crop = 3 metric tons of CO2 Equivalents</w:t>
      </w:r>
    </w:p>
    <w:p w14:paraId="5717BD8B" w14:textId="77777777" w:rsidR="00AE34D8" w:rsidRDefault="00AE34D8">
      <w:pPr>
        <w:rPr>
          <w:rFonts w:ascii="Calibri" w:eastAsia="Calibri" w:hAnsi="Calibri" w:cs="Calibri"/>
        </w:rPr>
      </w:pPr>
    </w:p>
    <w:p w14:paraId="530D99A5" w14:textId="77777777" w:rsidR="005B59E9" w:rsidRDefault="008D4024">
      <w:pPr>
        <w:rPr>
          <w:rFonts w:ascii="Calibri" w:eastAsia="Calibri" w:hAnsi="Calibri" w:cs="Calibri"/>
          <w:b/>
        </w:rPr>
      </w:pPr>
      <w:r>
        <w:rPr>
          <w:rFonts w:ascii="Calibri" w:eastAsia="Calibri" w:hAnsi="Calibri" w:cs="Calibri"/>
          <w:b/>
        </w:rPr>
        <w:t>Project Map</w:t>
      </w:r>
    </w:p>
    <w:p w14:paraId="378666A7" w14:textId="44D9EA35" w:rsidR="00D33B63" w:rsidRPr="005B59E9" w:rsidRDefault="005B59E9">
      <w:pPr>
        <w:rPr>
          <w:rFonts w:ascii="Calibri" w:eastAsia="Calibri" w:hAnsi="Calibri" w:cs="Calibri"/>
          <w:b/>
        </w:rPr>
      </w:pPr>
      <w:r>
        <w:rPr>
          <w:noProof/>
        </w:rPr>
        <mc:AlternateContent>
          <mc:Choice Requires="wps">
            <w:drawing>
              <wp:anchor distT="0" distB="0" distL="114300" distR="114300" simplePos="0" relativeHeight="251661312" behindDoc="0" locked="0" layoutInCell="1" allowOverlap="1" wp14:anchorId="6795B339" wp14:editId="09486502">
                <wp:simplePos x="0" y="0"/>
                <wp:positionH relativeFrom="column">
                  <wp:posOffset>533400</wp:posOffset>
                </wp:positionH>
                <wp:positionV relativeFrom="paragraph">
                  <wp:posOffset>1736724</wp:posOffset>
                </wp:positionV>
                <wp:extent cx="1666875" cy="19050"/>
                <wp:effectExtent l="19050" t="19050" r="28575" b="19050"/>
                <wp:wrapNone/>
                <wp:docPr id="703543930" name="Straight Connector 1"/>
                <wp:cNvGraphicFramePr/>
                <a:graphic xmlns:a="http://schemas.openxmlformats.org/drawingml/2006/main">
                  <a:graphicData uri="http://schemas.microsoft.com/office/word/2010/wordprocessingShape">
                    <wps:wsp>
                      <wps:cNvCnPr/>
                      <wps:spPr>
                        <a:xfrm flipV="1">
                          <a:off x="0" y="0"/>
                          <a:ext cx="1666875" cy="1905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006794" id="Straight Connector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136.75pt" to="173.2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" strokecolor="red" strokeweight="2.2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646F7443" wp14:editId="1ACE2C35">
                <wp:simplePos x="0" y="0"/>
                <wp:positionH relativeFrom="column">
                  <wp:posOffset>400050</wp:posOffset>
                </wp:positionH>
                <wp:positionV relativeFrom="paragraph">
                  <wp:posOffset>212725</wp:posOffset>
                </wp:positionV>
                <wp:extent cx="1028700" cy="9525"/>
                <wp:effectExtent l="19050" t="19050" r="19050" b="28575"/>
                <wp:wrapNone/>
                <wp:docPr id="135005726" name="Straight Connector 1"/>
                <wp:cNvGraphicFramePr/>
                <a:graphic xmlns:a="http://schemas.openxmlformats.org/drawingml/2006/main">
                  <a:graphicData uri="http://schemas.microsoft.com/office/word/2010/wordprocessingShape">
                    <wps:wsp>
                      <wps:cNvCnPr/>
                      <wps:spPr>
                        <a:xfrm>
                          <a:off x="0" y="0"/>
                          <a:ext cx="1028700" cy="9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F1E717"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5pt,16.75pt" to="11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" strokecolor="red" strokeweight="2.25pt">
                <v:stroke joinstyle="miter"/>
              </v:line>
            </w:pict>
          </mc:Fallback>
        </mc:AlternateContent>
      </w:r>
      <w:r>
        <w:rPr>
          <w:noProof/>
        </w:rPr>
        <w:drawing>
          <wp:inline distT="0" distB="0" distL="0" distR="0" wp14:anchorId="6C59E1A9" wp14:editId="2F425ACC">
            <wp:extent cx="2789840" cy="2609850"/>
            <wp:effectExtent l="0" t="0" r="0" b="0"/>
            <wp:docPr id="326072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72145" name="Picture 1"/>
                    <pic:cNvPicPr/>
                  </pic:nvPicPr>
                  <pic:blipFill>
                    <a:blip r:embed="rId11"/>
                    <a:stretch>
                      <a:fillRect/>
                    </a:stretch>
                  </pic:blipFill>
                  <pic:spPr>
                    <a:xfrm>
                      <a:off x="0" y="0"/>
                      <a:ext cx="2829451" cy="2646905"/>
                    </a:xfrm>
                    <a:prstGeom prst="rect">
                      <a:avLst/>
                    </a:prstGeom>
                  </pic:spPr>
                </pic:pic>
              </a:graphicData>
            </a:graphic>
          </wp:inline>
        </w:drawing>
      </w:r>
    </w:p>
    <w:p w14:paraId="3A1CE4FE" w14:textId="77777777" w:rsidR="00D33B63" w:rsidRDefault="008D4024">
      <w:pPr>
        <w:rPr>
          <w:rFonts w:ascii="Calibri" w:eastAsia="Calibri" w:hAnsi="Calibri" w:cs="Calibri"/>
          <w:b/>
        </w:rPr>
      </w:pPr>
      <w:r>
        <w:rPr>
          <w:rFonts w:ascii="Calibri" w:eastAsia="Calibri" w:hAnsi="Calibri" w:cs="Calibri"/>
          <w:b/>
        </w:rPr>
        <w:t>Photo Documentation</w:t>
      </w:r>
    </w:p>
    <w:p w14:paraId="0189B354" w14:textId="77777777" w:rsidR="00D33B63" w:rsidRDefault="008D4024">
      <w:pPr>
        <w:rPr>
          <w:rFonts w:ascii="Calibri" w:eastAsia="Calibri" w:hAnsi="Calibri" w:cs="Calibri"/>
        </w:rPr>
      </w:pPr>
      <w:r>
        <w:rPr>
          <w:rFonts w:ascii="Calibri" w:eastAsia="Calibri" w:hAnsi="Calibri" w:cs="Calibri"/>
        </w:rPr>
        <w:t xml:space="preserve">Take 3-5 geotagged photographs of fields showing established hedgerow plants. Photos are taken at both ends &amp; middle of each hedgerow. </w:t>
      </w:r>
    </w:p>
    <w:p w14:paraId="1AB142D5" w14:textId="77777777" w:rsidR="00D33B63" w:rsidRDefault="008D4024">
      <w:pPr>
        <w:rPr>
          <w:rFonts w:ascii="Calibri" w:eastAsia="Calibri" w:hAnsi="Calibri" w:cs="Calibri"/>
        </w:rPr>
      </w:pPr>
      <w:r>
        <w:rPr>
          <w:rFonts w:ascii="Calibri" w:eastAsia="Calibri" w:hAnsi="Calibri" w:cs="Calibri"/>
        </w:rPr>
        <w:t xml:space="preserve">A geotagged photograph is a photograph which is associated with a geographic position by assigning a latitude and longitude to the image. For pictures taken with a mobile phone or digital camera, this can be achieved by enabling the GPS function of the device prior to capturing a picture. Geotagging helps CDFA confirm the correct location of practice implementation consistent with Project Design at the time of verification. Please check the link </w:t>
      </w:r>
      <w:r>
        <w:rPr>
          <w:rFonts w:ascii="Calibri" w:eastAsia="Calibri" w:hAnsi="Calibri" w:cs="Calibri"/>
        </w:rPr>
        <w:lastRenderedPageBreak/>
        <w:t xml:space="preserve">https://www.cdfa.ca.gov/oefi/healthysoils/docs/InstructionsOnHowToTakeGeotaggedPhotos.pdf for instructions on how to take and send geotagged photos. </w:t>
      </w:r>
    </w:p>
    <w:p w14:paraId="1D5DAA64" w14:textId="77777777" w:rsidR="00D33B63" w:rsidRDefault="00D33B63">
      <w:pPr>
        <w:rPr>
          <w:rFonts w:ascii="Calibri" w:eastAsia="Calibri" w:hAnsi="Calibri" w:cs="Calibri"/>
        </w:rPr>
      </w:pPr>
    </w:p>
    <w:p w14:paraId="2D5E8879" w14:textId="77777777" w:rsidR="00D33B63" w:rsidRDefault="008D4024">
      <w:pPr>
        <w:rPr>
          <w:rFonts w:ascii="Calibri" w:eastAsia="Calibri" w:hAnsi="Calibri" w:cs="Calibri"/>
          <w:b/>
        </w:rPr>
      </w:pPr>
      <w:r>
        <w:rPr>
          <w:rFonts w:ascii="Calibri" w:eastAsia="Calibri" w:hAnsi="Calibri" w:cs="Calibri"/>
          <w:b/>
        </w:rPr>
        <w:t>Receipts</w:t>
      </w:r>
    </w:p>
    <w:p w14:paraId="1EA64664" w14:textId="77777777" w:rsidR="00D33B63" w:rsidRDefault="008D4024">
      <w:pPr>
        <w:rPr>
          <w:rFonts w:ascii="Calibri" w:eastAsia="Calibri" w:hAnsi="Calibri" w:cs="Calibri"/>
        </w:rPr>
      </w:pPr>
      <w:r>
        <w:rPr>
          <w:rFonts w:ascii="Calibri" w:eastAsia="Calibri" w:hAnsi="Calibri" w:cs="Calibri"/>
        </w:rPr>
        <w:t>Receipts of plants and seeds purchased are required for reimbursement, including the final numbers of each species purchased.</w:t>
      </w:r>
    </w:p>
    <w:p w14:paraId="6BE71D8A" w14:textId="77777777" w:rsidR="00D33B63" w:rsidRDefault="00D33B63">
      <w:pPr>
        <w:rPr>
          <w:rFonts w:ascii="Calibri" w:eastAsia="Calibri" w:hAnsi="Calibri" w:cs="Calibri"/>
        </w:rPr>
      </w:pPr>
    </w:p>
    <w:p w14:paraId="1C6529F7" w14:textId="77777777" w:rsidR="00D33B63" w:rsidRDefault="008D4024">
      <w:pPr>
        <w:rPr>
          <w:rFonts w:ascii="Calibri" w:eastAsia="Calibri" w:hAnsi="Calibri" w:cs="Calibri"/>
          <w:b/>
        </w:rPr>
      </w:pPr>
      <w:r>
        <w:rPr>
          <w:rFonts w:ascii="Calibri" w:eastAsia="Calibri" w:hAnsi="Calibri" w:cs="Calibri"/>
          <w:b/>
        </w:rPr>
        <w:t>Other Requirements</w:t>
      </w:r>
    </w:p>
    <w:p w14:paraId="576B5F24" w14:textId="3F2443E9" w:rsidR="00D33B63" w:rsidRDefault="008D4024">
      <w:pPr>
        <w:rPr>
          <w:rFonts w:ascii="Calibri" w:eastAsia="Calibri" w:hAnsi="Calibri" w:cs="Calibri"/>
        </w:rPr>
      </w:pPr>
      <w:r>
        <w:rPr>
          <w:rFonts w:ascii="Calibri" w:eastAsia="Calibri" w:hAnsi="Calibri" w:cs="Calibri"/>
        </w:rPr>
        <w:t xml:space="preserve">Recipients are expected to be responsive to requests for information about the project, and to report outcomes for a period of three years after project completion. The purpose of this </w:t>
      </w:r>
      <w:r w:rsidR="008101B8">
        <w:rPr>
          <w:rFonts w:ascii="Calibri" w:eastAsia="Calibri" w:hAnsi="Calibri" w:cs="Calibri"/>
        </w:rPr>
        <w:t>report</w:t>
      </w:r>
      <w:r>
        <w:rPr>
          <w:rFonts w:ascii="Calibri" w:eastAsia="Calibri" w:hAnsi="Calibri" w:cs="Calibri"/>
        </w:rPr>
        <w:t xml:space="preserve"> is to evaluate the long-term success of PHP awarded projects.</w:t>
      </w:r>
    </w:p>
    <w:p w14:paraId="4D2DC284" w14:textId="77777777" w:rsidR="00D33B63" w:rsidRDefault="00D33B63">
      <w:pPr>
        <w:rPr>
          <w:rFonts w:ascii="Calibri" w:eastAsia="Calibri" w:hAnsi="Calibri" w:cs="Calibri"/>
        </w:rPr>
      </w:pPr>
    </w:p>
    <w:sectPr w:rsidR="00D33B63">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45644E" w14:textId="77777777" w:rsidR="00D232E5" w:rsidRDefault="00D232E5">
      <w:r>
        <w:separator/>
      </w:r>
    </w:p>
  </w:endnote>
  <w:endnote w:type="continuationSeparator" w:id="0">
    <w:p w14:paraId="08E08C02" w14:textId="77777777" w:rsidR="00D232E5" w:rsidRDefault="00D23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53C68C" w14:textId="77777777" w:rsidR="00D232E5" w:rsidRDefault="00D232E5">
      <w:r>
        <w:separator/>
      </w:r>
    </w:p>
  </w:footnote>
  <w:footnote w:type="continuationSeparator" w:id="0">
    <w:p w14:paraId="1145F111" w14:textId="77777777" w:rsidR="00D232E5" w:rsidRDefault="00D232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11A5A" w14:textId="77777777" w:rsidR="00D33B63" w:rsidRDefault="008D4024">
    <w:r>
      <w:rPr>
        <w:noProof/>
      </w:rPr>
      <w:drawing>
        <wp:anchor distT="114300" distB="114300" distL="114300" distR="114300" simplePos="0" relativeHeight="251658240" behindDoc="1" locked="0" layoutInCell="1" hidden="0" allowOverlap="1" wp14:anchorId="3C8E8307" wp14:editId="42456F85">
          <wp:simplePos x="0" y="0"/>
          <wp:positionH relativeFrom="column">
            <wp:posOffset>1123950</wp:posOffset>
          </wp:positionH>
          <wp:positionV relativeFrom="paragraph">
            <wp:posOffset>-200024</wp:posOffset>
          </wp:positionV>
          <wp:extent cx="523875" cy="523875"/>
          <wp:effectExtent l="0" t="0" r="0" b="0"/>
          <wp:wrapNone/>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523875" cy="523875"/>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7CD42232" wp14:editId="7130D30B">
          <wp:simplePos x="0" y="0"/>
          <wp:positionH relativeFrom="column">
            <wp:posOffset>1</wp:posOffset>
          </wp:positionH>
          <wp:positionV relativeFrom="paragraph">
            <wp:posOffset>-161924</wp:posOffset>
          </wp:positionV>
          <wp:extent cx="995363" cy="451741"/>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995363" cy="451741"/>
                  </a:xfrm>
                  <a:prstGeom prst="rect">
                    <a:avLst/>
                  </a:prstGeom>
                  <a:ln/>
                </pic:spPr>
              </pic:pic>
            </a:graphicData>
          </a:graphic>
        </wp:anchor>
      </w:drawing>
    </w:r>
    <w:r>
      <w:rPr>
        <w:noProof/>
      </w:rPr>
      <w:drawing>
        <wp:anchor distT="114300" distB="114300" distL="114300" distR="114300" simplePos="0" relativeHeight="251660288" behindDoc="1" locked="0" layoutInCell="1" hidden="0" allowOverlap="1" wp14:anchorId="791D4900" wp14:editId="73867683">
          <wp:simplePos x="0" y="0"/>
          <wp:positionH relativeFrom="column">
            <wp:posOffset>1771650</wp:posOffset>
          </wp:positionH>
          <wp:positionV relativeFrom="paragraph">
            <wp:posOffset>-238124</wp:posOffset>
          </wp:positionV>
          <wp:extent cx="805962" cy="52387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805962" cy="5238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B63"/>
    <w:rsid w:val="00005B81"/>
    <w:rsid w:val="00052A7C"/>
    <w:rsid w:val="0019656C"/>
    <w:rsid w:val="001B1CE7"/>
    <w:rsid w:val="00486455"/>
    <w:rsid w:val="005B59E9"/>
    <w:rsid w:val="00684160"/>
    <w:rsid w:val="006B5691"/>
    <w:rsid w:val="007A0EED"/>
    <w:rsid w:val="008101B8"/>
    <w:rsid w:val="008D4024"/>
    <w:rsid w:val="00911F54"/>
    <w:rsid w:val="009F2691"/>
    <w:rsid w:val="00AE34D8"/>
    <w:rsid w:val="00B1344A"/>
    <w:rsid w:val="00BB49E2"/>
    <w:rsid w:val="00C804FF"/>
    <w:rsid w:val="00CA12CD"/>
    <w:rsid w:val="00CD05A6"/>
    <w:rsid w:val="00D232E5"/>
    <w:rsid w:val="00D33B63"/>
    <w:rsid w:val="00E920C0"/>
    <w:rsid w:val="00EB4877"/>
    <w:rsid w:val="00F43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05414"/>
  <w15:docId w15:val="{C6343696-A3FA-324B-AAD0-169E9DC73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38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CA25E0"/>
    <w:rPr>
      <w:color w:val="0563C1" w:themeColor="hyperlink"/>
      <w:u w:val="single"/>
    </w:rPr>
  </w:style>
  <w:style w:type="character" w:styleId="UnresolvedMention">
    <w:name w:val="Unresolved Mention"/>
    <w:basedOn w:val="DefaultParagraphFont"/>
    <w:uiPriority w:val="99"/>
    <w:semiHidden/>
    <w:unhideWhenUsed/>
    <w:rsid w:val="00CA25E0"/>
    <w:rPr>
      <w:color w:val="605E5C"/>
      <w:shd w:val="clear" w:color="auto" w:fill="E1DFDD"/>
    </w:rPr>
  </w:style>
  <w:style w:type="paragraph" w:styleId="NormalWeb">
    <w:name w:val="Normal (Web)"/>
    <w:basedOn w:val="Normal"/>
    <w:uiPriority w:val="99"/>
    <w:semiHidden/>
    <w:unhideWhenUsed/>
    <w:rsid w:val="001A238E"/>
    <w:pPr>
      <w:spacing w:before="100" w:beforeAutospacing="1" w:after="100" w:afterAutospacing="1"/>
    </w:pPr>
  </w:style>
  <w:style w:type="character" w:customStyle="1" w:styleId="qu">
    <w:name w:val="qu"/>
    <w:basedOn w:val="DefaultParagraphFont"/>
    <w:rsid w:val="001A238E"/>
  </w:style>
  <w:style w:type="character" w:customStyle="1" w:styleId="gd">
    <w:name w:val="gd"/>
    <w:basedOn w:val="DefaultParagraphFont"/>
    <w:rsid w:val="001A238E"/>
  </w:style>
  <w:style w:type="character" w:customStyle="1" w:styleId="go">
    <w:name w:val="go"/>
    <w:basedOn w:val="DefaultParagraphFont"/>
    <w:rsid w:val="001A238E"/>
  </w:style>
  <w:style w:type="paragraph" w:customStyle="1" w:styleId="Default">
    <w:name w:val="Default"/>
    <w:rsid w:val="00A458DB"/>
    <w:pPr>
      <w:autoSpaceDE w:val="0"/>
      <w:autoSpaceDN w:val="0"/>
      <w:adjustRightInd w:val="0"/>
    </w:pPr>
    <w:rPr>
      <w:rFonts w:ascii="Calibri" w:hAnsi="Calibri" w:cs="Calibri"/>
      <w:color w:val="000000"/>
    </w:rPr>
  </w:style>
  <w:style w:type="paragraph" w:styleId="Revision">
    <w:name w:val="Revision"/>
    <w:hidden/>
    <w:uiPriority w:val="99"/>
    <w:semiHidden/>
    <w:rsid w:val="003466F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Strong">
    <w:name w:val="Strong"/>
    <w:basedOn w:val="DefaultParagraphFont"/>
    <w:uiPriority w:val="22"/>
    <w:qFormat/>
    <w:rsid w:val="00C804FF"/>
    <w:rPr>
      <w:b/>
      <w:bCs/>
    </w:rPr>
  </w:style>
  <w:style w:type="character" w:styleId="FollowedHyperlink">
    <w:name w:val="FollowedHyperlink"/>
    <w:basedOn w:val="DefaultParagraphFont"/>
    <w:uiPriority w:val="99"/>
    <w:semiHidden/>
    <w:unhideWhenUsed/>
    <w:rsid w:val="00B1344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2122380">
      <w:bodyDiv w:val="1"/>
      <w:marLeft w:val="0"/>
      <w:marRight w:val="0"/>
      <w:marTop w:val="0"/>
      <w:marBottom w:val="0"/>
      <w:divBdr>
        <w:top w:val="none" w:sz="0" w:space="0" w:color="auto"/>
        <w:left w:val="none" w:sz="0" w:space="0" w:color="auto"/>
        <w:bottom w:val="none" w:sz="0" w:space="0" w:color="auto"/>
        <w:right w:val="none" w:sz="0" w:space="0" w:color="auto"/>
      </w:divBdr>
    </w:div>
    <w:div w:id="13719544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walter.chavez@scheidfamilywines.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oannb@wildfarmalliance.org"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0" Type="http://schemas.openxmlformats.org/officeDocument/2006/relationships/hyperlink" Target="https://www.wildfarmalliance.org/installing_habitat" TargetMode="External"/><Relationship Id="rId4" Type="http://schemas.openxmlformats.org/officeDocument/2006/relationships/webSettings" Target="webSettings.xml"/><Relationship Id="rId9" Type="http://schemas.openxmlformats.org/officeDocument/2006/relationships/hyperlink" Target="mailto:abel.lara@scheidfamilywines.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iC00GrPyd5kk6OJLJGnckU27dw==">CgMxLjA4AHIhMUFVLURBUjZfbGhHZF9oUkJROW1Ta3NEY21TeFdyU2gx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798</Words>
  <Characters>4554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joannb</dc:creator>
  <cp:lastModifiedBy>Ansony Valdez</cp:lastModifiedBy>
  <cp:revision>6</cp:revision>
  <dcterms:created xsi:type="dcterms:W3CDTF">2024-04-30T16:51:00Z</dcterms:created>
  <dcterms:modified xsi:type="dcterms:W3CDTF">2024-11-14T17:50:00Z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0x010100F2919C52B415AF4D81884756CE6CB8A1</vt:lpwstr>
  </property>
</Properties>
</file>